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E31D6" w14:textId="77777777" w:rsidR="00A80A73" w:rsidRPr="00F94953" w:rsidRDefault="00A80A73" w:rsidP="00A80A73">
      <w:pPr>
        <w:shd w:val="clear" w:color="auto" w:fill="FFFFFF"/>
        <w:ind w:left="284"/>
        <w:jc w:val="center"/>
        <w:rPr>
          <w:rStyle w:val="Poudarek"/>
          <w:rFonts w:ascii="Aptos" w:hAnsi="Aptos"/>
          <w:lang w:val="sl-SI"/>
        </w:rPr>
      </w:pPr>
    </w:p>
    <w:p w14:paraId="502AE965" w14:textId="77777777" w:rsidR="00A80A73" w:rsidRPr="00F94953" w:rsidRDefault="00A80A73" w:rsidP="00A80A73">
      <w:pPr>
        <w:shd w:val="clear" w:color="auto" w:fill="FFFFFF"/>
        <w:ind w:left="284"/>
        <w:jc w:val="center"/>
        <w:rPr>
          <w:rStyle w:val="Poudarek"/>
          <w:rFonts w:ascii="Aptos" w:hAnsi="Aptos"/>
          <w:lang w:val="sl-SI"/>
        </w:rPr>
      </w:pPr>
    </w:p>
    <w:p w14:paraId="1948B9A9" w14:textId="77777777" w:rsidR="00A80A73" w:rsidRPr="00F94953" w:rsidRDefault="00A80A73" w:rsidP="00A80A73">
      <w:pPr>
        <w:shd w:val="clear" w:color="auto" w:fill="FFFFFF"/>
        <w:ind w:left="284"/>
        <w:jc w:val="center"/>
        <w:rPr>
          <w:rStyle w:val="Poudarek"/>
          <w:rFonts w:ascii="Aptos" w:hAnsi="Aptos"/>
          <w:lang w:val="sl-SI"/>
        </w:rPr>
      </w:pPr>
    </w:p>
    <w:p w14:paraId="16074670" w14:textId="77777777" w:rsidR="00A80A73" w:rsidRPr="00F94953" w:rsidRDefault="00A80A73" w:rsidP="00A80A73">
      <w:pPr>
        <w:shd w:val="clear" w:color="auto" w:fill="FFFFFF"/>
        <w:ind w:left="284"/>
        <w:jc w:val="center"/>
        <w:rPr>
          <w:rStyle w:val="Poudarek"/>
          <w:rFonts w:ascii="Aptos" w:hAnsi="Aptos"/>
          <w:lang w:val="sl-SI"/>
        </w:rPr>
      </w:pPr>
    </w:p>
    <w:p w14:paraId="3025F973" w14:textId="77777777" w:rsidR="00A80A73" w:rsidRPr="00F94953" w:rsidRDefault="00A80A73" w:rsidP="00A80A73">
      <w:pPr>
        <w:shd w:val="clear" w:color="auto" w:fill="FFFFFF"/>
        <w:ind w:left="284"/>
        <w:jc w:val="center"/>
        <w:rPr>
          <w:rFonts w:ascii="Aptos" w:hAnsi="Aptos"/>
          <w:b/>
          <w:bCs/>
          <w:color w:val="000000"/>
          <w:sz w:val="28"/>
          <w:szCs w:val="28"/>
          <w:lang w:val="sl-SI" w:eastAsia="en-US"/>
        </w:rPr>
      </w:pPr>
    </w:p>
    <w:p w14:paraId="3BDF848C" w14:textId="77777777" w:rsidR="00A80A73" w:rsidRPr="00F94953" w:rsidRDefault="00A80A73" w:rsidP="00A80A73">
      <w:pPr>
        <w:shd w:val="clear" w:color="auto" w:fill="FFFFFF"/>
        <w:ind w:left="284"/>
        <w:jc w:val="center"/>
        <w:rPr>
          <w:rFonts w:ascii="Aptos" w:hAnsi="Aptos"/>
          <w:b/>
          <w:bCs/>
          <w:color w:val="000000"/>
          <w:sz w:val="28"/>
          <w:szCs w:val="28"/>
          <w:lang w:val="sl-SI" w:eastAsia="en-US"/>
        </w:rPr>
      </w:pPr>
    </w:p>
    <w:p w14:paraId="08ECCB8D" w14:textId="77777777" w:rsidR="00A80A73" w:rsidRPr="00F94953" w:rsidRDefault="00A80A73" w:rsidP="00A80A73">
      <w:pPr>
        <w:shd w:val="clear" w:color="auto" w:fill="FFFFFF"/>
        <w:ind w:left="284"/>
        <w:jc w:val="center"/>
        <w:rPr>
          <w:rFonts w:ascii="Aptos" w:hAnsi="Aptos"/>
          <w:b/>
          <w:bCs/>
          <w:color w:val="000000"/>
          <w:sz w:val="28"/>
          <w:szCs w:val="28"/>
          <w:lang w:val="sl-SI" w:eastAsia="en-US"/>
        </w:rPr>
      </w:pPr>
    </w:p>
    <w:p w14:paraId="7F4987C8" w14:textId="77777777" w:rsidR="00A80A73" w:rsidRPr="00F94953" w:rsidRDefault="00A80A73" w:rsidP="00A80A73">
      <w:pPr>
        <w:shd w:val="clear" w:color="auto" w:fill="FFFFFF"/>
        <w:ind w:left="284"/>
        <w:jc w:val="center"/>
        <w:rPr>
          <w:rFonts w:ascii="Aptos" w:hAnsi="Aptos"/>
          <w:b/>
          <w:bCs/>
          <w:color w:val="000000"/>
          <w:sz w:val="28"/>
          <w:szCs w:val="28"/>
          <w:lang w:val="sl-SI" w:eastAsia="en-US"/>
        </w:rPr>
      </w:pPr>
    </w:p>
    <w:p w14:paraId="42EB0043" w14:textId="77777777" w:rsidR="00A80A73" w:rsidRPr="00F94953" w:rsidRDefault="00A80A73" w:rsidP="00A80A73">
      <w:pPr>
        <w:shd w:val="clear" w:color="auto" w:fill="FFFFFF"/>
        <w:ind w:left="284"/>
        <w:jc w:val="center"/>
        <w:rPr>
          <w:rFonts w:ascii="Aptos" w:hAnsi="Aptos"/>
          <w:b/>
          <w:bCs/>
          <w:color w:val="000000"/>
          <w:sz w:val="28"/>
          <w:szCs w:val="28"/>
          <w:lang w:val="sl-SI" w:eastAsia="en-US"/>
        </w:rPr>
      </w:pPr>
    </w:p>
    <w:p w14:paraId="4C75E6E0" w14:textId="77777777" w:rsidR="00A80A73" w:rsidRPr="00F94953" w:rsidRDefault="00A80A73" w:rsidP="00A80A73">
      <w:pPr>
        <w:shd w:val="clear" w:color="auto" w:fill="FFFFFF"/>
        <w:ind w:left="284"/>
        <w:jc w:val="center"/>
        <w:rPr>
          <w:rStyle w:val="Poudarek"/>
          <w:rFonts w:ascii="Aptos" w:hAnsi="Aptos"/>
          <w:sz w:val="20"/>
          <w:szCs w:val="20"/>
          <w:lang w:val="sl-SI"/>
        </w:rPr>
      </w:pPr>
    </w:p>
    <w:p w14:paraId="622705BA" w14:textId="77777777" w:rsidR="00A80A73" w:rsidRPr="00F94953" w:rsidRDefault="00A80A73" w:rsidP="00A80A73">
      <w:pPr>
        <w:pStyle w:val="Default"/>
        <w:rPr>
          <w:rFonts w:ascii="Aptos" w:hAnsi="Aptos"/>
        </w:rPr>
      </w:pPr>
    </w:p>
    <w:p w14:paraId="0E138F0F" w14:textId="77777777" w:rsidR="00A80A73" w:rsidRPr="00F94953" w:rsidRDefault="00A80A73" w:rsidP="00A80A73">
      <w:pPr>
        <w:pStyle w:val="Default"/>
        <w:rPr>
          <w:rFonts w:ascii="Aptos" w:hAnsi="Aptos"/>
        </w:rPr>
      </w:pPr>
    </w:p>
    <w:p w14:paraId="1F63E7CD" w14:textId="77777777" w:rsidR="00A80A73" w:rsidRPr="00F94953" w:rsidRDefault="00A80A73" w:rsidP="00A80A73">
      <w:pPr>
        <w:pStyle w:val="Default"/>
        <w:rPr>
          <w:rFonts w:ascii="Aptos" w:hAnsi="Aptos"/>
        </w:rPr>
      </w:pPr>
    </w:p>
    <w:p w14:paraId="56C06389" w14:textId="77777777" w:rsidR="00A80A73" w:rsidRPr="00F94953" w:rsidRDefault="00A80A73" w:rsidP="00A80A73">
      <w:pPr>
        <w:pStyle w:val="Default"/>
        <w:rPr>
          <w:rFonts w:ascii="Aptos" w:hAnsi="Aptos"/>
        </w:rPr>
      </w:pPr>
    </w:p>
    <w:p w14:paraId="2DB76439" w14:textId="77777777" w:rsidR="00A80A73" w:rsidRPr="00F94953" w:rsidRDefault="00A80A73" w:rsidP="00A80A73">
      <w:pPr>
        <w:spacing w:before="60" w:line="240" w:lineRule="exact"/>
        <w:jc w:val="center"/>
        <w:rPr>
          <w:rFonts w:ascii="Aptos" w:hAnsi="Aptos"/>
          <w:bCs/>
          <w:color w:val="000000"/>
          <w:sz w:val="28"/>
          <w:szCs w:val="28"/>
          <w:lang w:val="sl-SI" w:eastAsia="en-US"/>
        </w:rPr>
      </w:pPr>
      <w:r w:rsidRPr="00F94953">
        <w:rPr>
          <w:rFonts w:ascii="Aptos" w:hAnsi="Aptos"/>
          <w:bCs/>
          <w:color w:val="000000"/>
          <w:sz w:val="28"/>
          <w:szCs w:val="28"/>
          <w:lang w:val="sl-SI" w:eastAsia="en-US"/>
        </w:rPr>
        <w:t>Projektna naloga:</w:t>
      </w:r>
    </w:p>
    <w:p w14:paraId="6F8CB64C" w14:textId="77777777" w:rsidR="00A80A73" w:rsidRPr="00F94953" w:rsidRDefault="00A80A73" w:rsidP="00A80A73">
      <w:pPr>
        <w:spacing w:line="240" w:lineRule="exact"/>
        <w:jc w:val="center"/>
        <w:rPr>
          <w:rFonts w:ascii="Aptos" w:hAnsi="Aptos"/>
          <w:b/>
          <w:sz w:val="28"/>
          <w:szCs w:val="28"/>
          <w:lang w:val="sl-SI"/>
        </w:rPr>
      </w:pPr>
    </w:p>
    <w:p w14:paraId="6C33CAD8" w14:textId="77777777" w:rsidR="00CC2838" w:rsidRPr="00B15CEB" w:rsidRDefault="00CC2838" w:rsidP="00CC2838">
      <w:pPr>
        <w:shd w:val="clear" w:color="auto" w:fill="FFFFFF"/>
        <w:ind w:left="284"/>
        <w:jc w:val="center"/>
        <w:rPr>
          <w:rFonts w:ascii="Aptos" w:hAnsi="Aptos"/>
          <w:b/>
          <w:bCs/>
          <w:color w:val="000000"/>
          <w:sz w:val="26"/>
          <w:szCs w:val="26"/>
          <w:lang w:val="sl-SI" w:eastAsia="en-US"/>
        </w:rPr>
      </w:pPr>
      <w:r w:rsidRPr="00B15CEB">
        <w:rPr>
          <w:rFonts w:ascii="Aptos" w:hAnsi="Aptos"/>
          <w:b/>
          <w:bCs/>
          <w:color w:val="000000"/>
          <w:sz w:val="26"/>
          <w:szCs w:val="26"/>
          <w:lang w:val="sl-SI" w:eastAsia="en-US"/>
        </w:rPr>
        <w:t>Energy programme for climate neutral City of Velenje</w:t>
      </w:r>
    </w:p>
    <w:p w14:paraId="4FC46613" w14:textId="77777777" w:rsidR="00A80A73" w:rsidRPr="00F94953" w:rsidRDefault="00A80A73" w:rsidP="00A80A73">
      <w:pPr>
        <w:shd w:val="clear" w:color="auto" w:fill="FFFFFF"/>
        <w:ind w:left="284"/>
        <w:jc w:val="center"/>
        <w:rPr>
          <w:rFonts w:ascii="Aptos" w:hAnsi="Aptos"/>
          <w:b/>
          <w:bCs/>
          <w:color w:val="000000"/>
          <w:sz w:val="26"/>
          <w:szCs w:val="26"/>
          <w:lang w:val="sl-SI" w:eastAsia="en-US"/>
        </w:rPr>
      </w:pPr>
      <w:r w:rsidRPr="00B15CEB">
        <w:rPr>
          <w:rFonts w:ascii="Aptos" w:hAnsi="Aptos"/>
          <w:b/>
          <w:bCs/>
          <w:color w:val="000000"/>
          <w:sz w:val="26"/>
          <w:szCs w:val="26"/>
          <w:lang w:val="sl-SI" w:eastAsia="en-US"/>
        </w:rPr>
        <w:t>(ELENA MOVeNERGY)</w:t>
      </w:r>
    </w:p>
    <w:p w14:paraId="3C8CD041" w14:textId="77777777" w:rsidR="00A80A73" w:rsidRPr="00F94953" w:rsidRDefault="00A80A73" w:rsidP="00A80A73">
      <w:pPr>
        <w:spacing w:line="240" w:lineRule="exact"/>
        <w:jc w:val="center"/>
        <w:rPr>
          <w:rFonts w:ascii="Aptos" w:hAnsi="Aptos"/>
          <w:b/>
          <w:color w:val="000000"/>
          <w:sz w:val="26"/>
          <w:szCs w:val="26"/>
          <w:lang w:val="sl-SI" w:eastAsia="en-US"/>
        </w:rPr>
      </w:pPr>
    </w:p>
    <w:p w14:paraId="011E0FEE" w14:textId="77777777" w:rsidR="00A80A73" w:rsidRPr="00F94953" w:rsidRDefault="00A80A73" w:rsidP="00A80A73">
      <w:pPr>
        <w:shd w:val="clear" w:color="auto" w:fill="FFFFFF"/>
        <w:ind w:left="284"/>
        <w:jc w:val="center"/>
        <w:rPr>
          <w:rStyle w:val="Poudarek"/>
          <w:rFonts w:ascii="Aptos" w:hAnsi="Aptos"/>
          <w:lang w:val="sl-SI"/>
        </w:rPr>
      </w:pPr>
    </w:p>
    <w:p w14:paraId="7955C76B" w14:textId="77777777" w:rsidR="00A80A73" w:rsidRPr="00F94953" w:rsidRDefault="00A80A73" w:rsidP="00A80A73">
      <w:pPr>
        <w:shd w:val="clear" w:color="auto" w:fill="FFFFFF"/>
        <w:ind w:left="284"/>
        <w:jc w:val="center"/>
        <w:rPr>
          <w:rStyle w:val="Poudarek"/>
          <w:rFonts w:ascii="Aptos" w:hAnsi="Aptos"/>
          <w:lang w:val="sl-SI"/>
        </w:rPr>
      </w:pPr>
    </w:p>
    <w:p w14:paraId="6AD04948" w14:textId="77777777" w:rsidR="00A80A73" w:rsidRPr="00F94953" w:rsidRDefault="00A80A73" w:rsidP="00A80A73">
      <w:pPr>
        <w:shd w:val="clear" w:color="auto" w:fill="FFFFFF"/>
        <w:ind w:left="284"/>
        <w:jc w:val="center"/>
        <w:rPr>
          <w:rStyle w:val="Poudarek"/>
          <w:rFonts w:ascii="Aptos" w:hAnsi="Aptos"/>
          <w:lang w:val="sl-SI"/>
        </w:rPr>
      </w:pPr>
    </w:p>
    <w:p w14:paraId="53984CCF" w14:textId="77777777" w:rsidR="00A80A73" w:rsidRPr="00F94953" w:rsidRDefault="00A80A73" w:rsidP="00A80A73">
      <w:pPr>
        <w:rPr>
          <w:rFonts w:ascii="Aptos" w:hAnsi="Aptos"/>
          <w:lang w:val="sl-SI"/>
        </w:rPr>
      </w:pPr>
      <w:r w:rsidRPr="00F94953">
        <w:rPr>
          <w:rFonts w:ascii="Aptos" w:hAnsi="Aptos"/>
          <w:lang w:val="sl-SI"/>
        </w:rPr>
        <w:br w:type="page"/>
      </w:r>
    </w:p>
    <w:p w14:paraId="14C79292" w14:textId="77777777" w:rsidR="00A80A73" w:rsidRPr="00F94953" w:rsidRDefault="00A80A73" w:rsidP="00A80A73">
      <w:pPr>
        <w:rPr>
          <w:rFonts w:ascii="Aptos" w:hAnsi="Aptos"/>
          <w:b/>
          <w:bCs/>
          <w:color w:val="000000"/>
          <w:sz w:val="28"/>
          <w:szCs w:val="28"/>
          <w:lang w:val="sl-SI" w:eastAsia="en-US"/>
        </w:rPr>
      </w:pPr>
      <w:r w:rsidRPr="00F94953">
        <w:rPr>
          <w:rFonts w:ascii="Aptos" w:hAnsi="Aptos"/>
          <w:b/>
          <w:bCs/>
          <w:color w:val="000000"/>
          <w:sz w:val="28"/>
          <w:szCs w:val="28"/>
          <w:lang w:val="sl-SI" w:eastAsia="en-US"/>
        </w:rPr>
        <w:lastRenderedPageBreak/>
        <w:t>Opis načrtovanega naložbenega programa</w:t>
      </w:r>
    </w:p>
    <w:p w14:paraId="474E97B2" w14:textId="77777777" w:rsidR="00A80A73" w:rsidRPr="00F94953" w:rsidRDefault="00A80A73" w:rsidP="00A80A73">
      <w:pPr>
        <w:rPr>
          <w:rFonts w:ascii="Aptos" w:hAnsi="Aptos"/>
          <w:b/>
          <w:bCs/>
          <w:color w:val="000000"/>
          <w:sz w:val="20"/>
          <w:szCs w:val="20"/>
          <w:lang w:val="sl-SI" w:eastAsia="en-US"/>
        </w:rPr>
      </w:pPr>
    </w:p>
    <w:p w14:paraId="2D1E6B65" w14:textId="77777777" w:rsidR="00A80A73" w:rsidRPr="00F94953" w:rsidRDefault="00A80A73" w:rsidP="00A80A73">
      <w:pPr>
        <w:rPr>
          <w:rFonts w:ascii="Aptos" w:hAnsi="Aptos"/>
          <w:b/>
          <w:bCs/>
          <w:i/>
          <w:color w:val="000000"/>
          <w:sz w:val="20"/>
          <w:szCs w:val="20"/>
          <w:u w:val="single"/>
          <w:lang w:val="sl-SI" w:eastAsia="en-US"/>
        </w:rPr>
      </w:pPr>
      <w:r w:rsidRPr="00F94953">
        <w:rPr>
          <w:rFonts w:ascii="Aptos" w:hAnsi="Aptos"/>
          <w:b/>
          <w:bCs/>
          <w:i/>
          <w:color w:val="000000"/>
          <w:sz w:val="20"/>
          <w:szCs w:val="20"/>
          <w:u w:val="single"/>
          <w:lang w:val="sl-SI" w:eastAsia="en-US"/>
        </w:rPr>
        <w:t>Kratek povzetek načrtovanih ukrepov</w:t>
      </w:r>
    </w:p>
    <w:p w14:paraId="030AD278" w14:textId="77777777" w:rsidR="00A80A73" w:rsidRDefault="00A80A73" w:rsidP="00A80A73">
      <w:pPr>
        <w:rPr>
          <w:rFonts w:ascii="Aptos" w:hAnsi="Aptos"/>
          <w:b/>
          <w:bCs/>
          <w:i/>
          <w:color w:val="000000"/>
          <w:sz w:val="20"/>
          <w:szCs w:val="20"/>
          <w:u w:val="single"/>
          <w:lang w:val="sl-SI" w:eastAsia="en-US"/>
        </w:rPr>
      </w:pPr>
    </w:p>
    <w:p w14:paraId="5138F1BA" w14:textId="77777777" w:rsidR="00A80A73" w:rsidRDefault="00A80A73" w:rsidP="00A80A73">
      <w:pPr>
        <w:jc w:val="both"/>
        <w:rPr>
          <w:rFonts w:ascii="Aptos" w:hAnsi="Aptos"/>
          <w:i/>
          <w:color w:val="000000"/>
          <w:sz w:val="20"/>
          <w:szCs w:val="20"/>
          <w:lang w:val="sl-SI" w:eastAsia="en-US"/>
        </w:rPr>
      </w:pPr>
      <w:r w:rsidRPr="00C052CF">
        <w:rPr>
          <w:rFonts w:ascii="Aptos" w:hAnsi="Aptos"/>
          <w:i/>
          <w:color w:val="000000"/>
          <w:sz w:val="20"/>
          <w:szCs w:val="20"/>
          <w:lang w:val="sl-SI" w:eastAsia="en-US"/>
        </w:rPr>
        <w:t>Mestna občina Velenje (MOV), ki leži v Šaleški dolini v Sloveniji, je pobudo za podnebno nevtralno mesto vključila v Kohezijsko politiko EU preko Sklada za pravični prehod. Pobuda je osredotočena na nujen prehod energetskega sistema iz odvisnosti od premoga v smeri vzpostavitve podnebno nevtralnega urbanega okolja. MOV si prizadeva združiti inovativne tehnologije in koncepte z novim poslovnim in sodelovalnim modelom, s čimer želi optimizirati potenciale, izboljšati izkoriščanje virov ter povečati socio-ekonomske koristi, povezane z energetsko tranzicijo.</w:t>
      </w:r>
    </w:p>
    <w:p w14:paraId="109E45E4" w14:textId="77777777" w:rsidR="00A80A73" w:rsidRPr="00C052CF" w:rsidRDefault="00A80A73" w:rsidP="00A80A73">
      <w:pPr>
        <w:jc w:val="both"/>
        <w:rPr>
          <w:rFonts w:ascii="Aptos" w:hAnsi="Aptos"/>
          <w:i/>
          <w:color w:val="000000"/>
          <w:sz w:val="20"/>
          <w:szCs w:val="20"/>
          <w:lang w:val="sl-SI" w:eastAsia="en-US"/>
        </w:rPr>
      </w:pPr>
    </w:p>
    <w:p w14:paraId="22EBF3BA" w14:textId="77777777" w:rsidR="00A80A73" w:rsidRPr="00C052CF" w:rsidRDefault="00A80A73" w:rsidP="00A80A73">
      <w:pPr>
        <w:jc w:val="both"/>
        <w:rPr>
          <w:rFonts w:ascii="Aptos" w:hAnsi="Aptos"/>
          <w:i/>
          <w:color w:val="000000"/>
          <w:sz w:val="20"/>
          <w:szCs w:val="20"/>
          <w:lang w:val="sl-SI" w:eastAsia="en-US"/>
        </w:rPr>
      </w:pPr>
      <w:r w:rsidRPr="00C052CF">
        <w:rPr>
          <w:rFonts w:ascii="Aptos" w:hAnsi="Aptos"/>
          <w:i/>
          <w:color w:val="000000"/>
          <w:sz w:val="20"/>
          <w:szCs w:val="20"/>
          <w:lang w:val="sl-SI" w:eastAsia="en-US"/>
        </w:rPr>
        <w:t>Naložbeni program uvaja celovit, večsektorski in večnivojski pristop k načrtovanju in izvajanju trajnostnih energetskih infrastrukturnih naložb. Program temelji na usklajenem izvajanju ukrepov na strani ponudbe in povpraševanja. Glavni cilj MOV je razvoj temeljitega in usklajenega naložbenega programa, ki bo zagotavljal tehno-ekonomsko izvedljivost ter bo potrjen z uporabo instrumenta ELENA.</w:t>
      </w:r>
    </w:p>
    <w:p w14:paraId="50F1ED60" w14:textId="77777777" w:rsidR="00A80A73" w:rsidRPr="00C052CF" w:rsidRDefault="00A80A73" w:rsidP="00A80A73">
      <w:pPr>
        <w:jc w:val="both"/>
        <w:rPr>
          <w:rFonts w:ascii="Aptos" w:hAnsi="Aptos"/>
          <w:i/>
          <w:color w:val="000000"/>
          <w:sz w:val="20"/>
          <w:szCs w:val="20"/>
          <w:lang w:val="sl-SI" w:eastAsia="en-US"/>
        </w:rPr>
      </w:pPr>
    </w:p>
    <w:p w14:paraId="6C2C6EAA" w14:textId="77777777" w:rsidR="00A80A73" w:rsidRPr="00C052CF" w:rsidRDefault="00A80A73" w:rsidP="00A80A73">
      <w:pPr>
        <w:jc w:val="both"/>
        <w:rPr>
          <w:rFonts w:ascii="Aptos" w:hAnsi="Aptos"/>
          <w:i/>
          <w:color w:val="000000"/>
          <w:sz w:val="20"/>
          <w:szCs w:val="20"/>
          <w:lang w:val="sl-SI" w:eastAsia="en-US"/>
        </w:rPr>
      </w:pPr>
      <w:r w:rsidRPr="00C052CF">
        <w:rPr>
          <w:rFonts w:ascii="Aptos" w:hAnsi="Aptos"/>
          <w:i/>
          <w:color w:val="000000"/>
          <w:sz w:val="20"/>
          <w:szCs w:val="20"/>
          <w:lang w:val="sl-SI" w:eastAsia="en-US"/>
        </w:rPr>
        <w:t xml:space="preserve">Projekt “ELENA MOVeNERGY” se osredotoča na </w:t>
      </w:r>
      <w:r w:rsidRPr="00C052CF">
        <w:rPr>
          <w:rFonts w:ascii="Aptos" w:hAnsi="Aptos"/>
          <w:b/>
          <w:bCs/>
          <w:i/>
          <w:color w:val="000000"/>
          <w:sz w:val="20"/>
          <w:szCs w:val="20"/>
          <w:lang w:val="sl-SI" w:eastAsia="en-US"/>
        </w:rPr>
        <w:t>naslednje investicijske komponente:</w:t>
      </w:r>
    </w:p>
    <w:p w14:paraId="7F9E5415" w14:textId="77777777" w:rsidR="00A80A73" w:rsidRPr="00F94953" w:rsidRDefault="00A80A73" w:rsidP="00A80A73">
      <w:pPr>
        <w:jc w:val="both"/>
        <w:rPr>
          <w:rFonts w:ascii="Aptos" w:hAnsi="Aptos"/>
          <w:i/>
          <w:color w:val="000000"/>
          <w:sz w:val="20"/>
          <w:szCs w:val="20"/>
          <w:lang w:val="sl-SI" w:eastAsia="en-US"/>
        </w:rPr>
      </w:pPr>
    </w:p>
    <w:p w14:paraId="780CB238" w14:textId="77777777" w:rsidR="00A80A73" w:rsidRPr="00C052CF" w:rsidRDefault="00A80A73" w:rsidP="00A80A73">
      <w:pPr>
        <w:pStyle w:val="Odstavekseznama"/>
        <w:numPr>
          <w:ilvl w:val="0"/>
          <w:numId w:val="4"/>
        </w:numPr>
        <w:ind w:left="284" w:hanging="284"/>
        <w:contextualSpacing w:val="0"/>
        <w:rPr>
          <w:rFonts w:ascii="Aptos" w:hAnsi="Aptos"/>
          <w:b/>
          <w:bCs/>
          <w:i/>
          <w:color w:val="000000"/>
          <w:sz w:val="20"/>
          <w:szCs w:val="20"/>
          <w:lang w:val="sl-SI"/>
        </w:rPr>
      </w:pPr>
      <w:r w:rsidRPr="00E64536">
        <w:rPr>
          <w:rFonts w:ascii="Aptos" w:hAnsi="Aptos"/>
          <w:b/>
          <w:bCs/>
          <w:i/>
          <w:color w:val="000000"/>
          <w:sz w:val="20"/>
          <w:szCs w:val="20"/>
          <w:lang w:val="sl-SI"/>
        </w:rPr>
        <w:t>Energetska obnova javnih stavb:</w:t>
      </w:r>
    </w:p>
    <w:p w14:paraId="1A1E13A5" w14:textId="77777777" w:rsidR="00A80A73" w:rsidRPr="00C052CF" w:rsidRDefault="00A80A73" w:rsidP="00A80A73">
      <w:pPr>
        <w:pStyle w:val="Odstavekseznama"/>
        <w:numPr>
          <w:ilvl w:val="0"/>
          <w:numId w:val="2"/>
        </w:numPr>
        <w:ind w:left="426" w:hanging="284"/>
        <w:jc w:val="both"/>
        <w:rPr>
          <w:rFonts w:ascii="Aptos" w:hAnsi="Aptos"/>
          <w:bCs/>
          <w:i/>
          <w:iCs/>
          <w:color w:val="000000"/>
          <w:sz w:val="20"/>
          <w:szCs w:val="20"/>
          <w:lang w:val="sl-SI"/>
        </w:rPr>
      </w:pPr>
      <w:r w:rsidRPr="00C052CF">
        <w:rPr>
          <w:rFonts w:ascii="Aptos" w:hAnsi="Aptos"/>
          <w:bCs/>
          <w:i/>
          <w:iCs/>
          <w:color w:val="000000"/>
          <w:sz w:val="20"/>
          <w:szCs w:val="20"/>
          <w:lang w:val="sl-SI"/>
        </w:rPr>
        <w:t>Celovite energetske obnove javnih stavb, ki bodo zmanjšale specifično porabo energije iz 137 kWh/(m² leto) na 52 kWh/(m² leto), kar pomeni povprečno zmanjšanje porabe za 62,2 %.</w:t>
      </w:r>
    </w:p>
    <w:p w14:paraId="0EE459D1" w14:textId="77777777" w:rsidR="00A80A73" w:rsidRPr="00C052CF" w:rsidRDefault="00A80A73" w:rsidP="00A80A73">
      <w:pPr>
        <w:pStyle w:val="Odstavekseznama"/>
        <w:numPr>
          <w:ilvl w:val="0"/>
          <w:numId w:val="2"/>
        </w:numPr>
        <w:ind w:left="426" w:hanging="284"/>
        <w:jc w:val="both"/>
        <w:rPr>
          <w:rFonts w:ascii="Aptos" w:hAnsi="Aptos"/>
          <w:bCs/>
          <w:i/>
          <w:iCs/>
          <w:color w:val="000000"/>
          <w:sz w:val="20"/>
          <w:szCs w:val="20"/>
          <w:lang w:val="sl-SI"/>
        </w:rPr>
      </w:pPr>
      <w:r w:rsidRPr="00C052CF">
        <w:rPr>
          <w:rFonts w:ascii="Aptos" w:hAnsi="Aptos"/>
          <w:bCs/>
          <w:i/>
          <w:iCs/>
          <w:color w:val="000000"/>
          <w:sz w:val="20"/>
          <w:szCs w:val="20"/>
          <w:lang w:val="sl-SI"/>
        </w:rPr>
        <w:t xml:space="preserve">Ukrepi vključujejo dodatno toplotno </w:t>
      </w:r>
      <w:r>
        <w:rPr>
          <w:rFonts w:ascii="Aptos" w:hAnsi="Aptos"/>
          <w:bCs/>
          <w:i/>
          <w:iCs/>
          <w:color w:val="000000"/>
          <w:sz w:val="20"/>
          <w:szCs w:val="20"/>
          <w:lang w:val="sl-SI"/>
        </w:rPr>
        <w:t>ovoja stavb</w:t>
      </w:r>
      <w:r w:rsidRPr="00C052CF">
        <w:rPr>
          <w:rFonts w:ascii="Aptos" w:hAnsi="Aptos"/>
          <w:bCs/>
          <w:i/>
          <w:iCs/>
          <w:color w:val="000000"/>
          <w:sz w:val="20"/>
          <w:szCs w:val="20"/>
          <w:lang w:val="sl-SI"/>
        </w:rPr>
        <w:t>, zamenjavo neučinkovitih oken in vrat ter izboljšave ogrevalnih in hladilnih sistemov (prenova kotlovnic, hidravlično uravnoteženje, namestitev termostatskih ventilov).</w:t>
      </w:r>
    </w:p>
    <w:p w14:paraId="6956553B" w14:textId="77777777" w:rsidR="00A80A73" w:rsidRDefault="00A80A73" w:rsidP="00A80A73">
      <w:pPr>
        <w:pStyle w:val="Odstavekseznama"/>
        <w:numPr>
          <w:ilvl w:val="0"/>
          <w:numId w:val="2"/>
        </w:numPr>
        <w:ind w:left="426" w:hanging="284"/>
        <w:jc w:val="both"/>
        <w:rPr>
          <w:rFonts w:ascii="Aptos" w:hAnsi="Aptos"/>
          <w:bCs/>
          <w:i/>
          <w:iCs/>
          <w:color w:val="000000"/>
          <w:sz w:val="20"/>
          <w:szCs w:val="20"/>
          <w:lang w:val="sl-SI"/>
        </w:rPr>
      </w:pPr>
      <w:r w:rsidRPr="00C052CF">
        <w:rPr>
          <w:rFonts w:ascii="Aptos" w:hAnsi="Aptos"/>
          <w:bCs/>
          <w:i/>
          <w:iCs/>
          <w:color w:val="000000"/>
          <w:sz w:val="20"/>
          <w:szCs w:val="20"/>
          <w:lang w:val="sl-SI"/>
        </w:rPr>
        <w:t>Skupno bo energetsko prenovljenih 8 javnih stavb (športna dvorana, osnovne šole, vrtci in zdravstveni dom) s skupno površino 35.036 m².</w:t>
      </w:r>
    </w:p>
    <w:p w14:paraId="30109C04" w14:textId="77777777" w:rsidR="00A80A73" w:rsidRPr="00C052CF" w:rsidRDefault="00A80A73" w:rsidP="00A80A73">
      <w:pPr>
        <w:pStyle w:val="Odstavekseznama"/>
        <w:ind w:left="743"/>
        <w:jc w:val="both"/>
        <w:rPr>
          <w:rFonts w:ascii="Aptos" w:hAnsi="Aptos"/>
          <w:bCs/>
          <w:i/>
          <w:iCs/>
          <w:color w:val="000000"/>
          <w:sz w:val="20"/>
          <w:szCs w:val="20"/>
          <w:lang w:val="sl-SI"/>
        </w:rPr>
      </w:pPr>
    </w:p>
    <w:p w14:paraId="083E084B" w14:textId="77777777" w:rsidR="00A80A73" w:rsidRPr="00E64536" w:rsidRDefault="00A80A73" w:rsidP="00A80A73">
      <w:pPr>
        <w:pStyle w:val="Odstavekseznama"/>
        <w:numPr>
          <w:ilvl w:val="0"/>
          <w:numId w:val="4"/>
        </w:numPr>
        <w:ind w:left="284" w:hanging="284"/>
        <w:contextualSpacing w:val="0"/>
        <w:rPr>
          <w:rFonts w:ascii="Aptos" w:hAnsi="Aptos"/>
          <w:b/>
          <w:bCs/>
          <w:i/>
          <w:color w:val="000000"/>
          <w:sz w:val="20"/>
          <w:szCs w:val="20"/>
          <w:lang w:val="sl-SI"/>
        </w:rPr>
      </w:pPr>
      <w:r w:rsidRPr="00E64536">
        <w:rPr>
          <w:rFonts w:ascii="Aptos" w:hAnsi="Aptos"/>
          <w:b/>
          <w:bCs/>
          <w:i/>
          <w:color w:val="000000"/>
          <w:sz w:val="20"/>
          <w:szCs w:val="20"/>
          <w:lang w:val="sl-SI"/>
        </w:rPr>
        <w:t xml:space="preserve">Energetska obnova </w:t>
      </w:r>
      <w:r>
        <w:rPr>
          <w:rFonts w:ascii="Aptos" w:hAnsi="Aptos"/>
          <w:b/>
          <w:bCs/>
          <w:i/>
          <w:color w:val="000000"/>
          <w:sz w:val="20"/>
          <w:szCs w:val="20"/>
          <w:lang w:val="sl-SI"/>
        </w:rPr>
        <w:t>več-</w:t>
      </w:r>
      <w:r w:rsidRPr="00E64536">
        <w:rPr>
          <w:rFonts w:ascii="Aptos" w:hAnsi="Aptos"/>
          <w:b/>
          <w:bCs/>
          <w:i/>
          <w:color w:val="000000"/>
          <w:sz w:val="20"/>
          <w:szCs w:val="20"/>
          <w:lang w:val="sl-SI"/>
        </w:rPr>
        <w:t>stanovanjskih stavb:</w:t>
      </w:r>
    </w:p>
    <w:p w14:paraId="4ED0D99F" w14:textId="77777777" w:rsidR="00A80A73" w:rsidRPr="00E64536" w:rsidRDefault="00A80A73" w:rsidP="00A80A73">
      <w:pPr>
        <w:pStyle w:val="Odstavekseznama"/>
        <w:numPr>
          <w:ilvl w:val="0"/>
          <w:numId w:val="2"/>
        </w:numPr>
        <w:ind w:left="426" w:hanging="284"/>
        <w:jc w:val="both"/>
        <w:rPr>
          <w:rFonts w:ascii="Aptos" w:hAnsi="Aptos"/>
          <w:bCs/>
          <w:i/>
          <w:iCs/>
          <w:color w:val="000000"/>
          <w:sz w:val="20"/>
          <w:szCs w:val="20"/>
          <w:lang w:val="sl-SI"/>
        </w:rPr>
      </w:pPr>
      <w:r w:rsidRPr="00E64536">
        <w:rPr>
          <w:rFonts w:ascii="Aptos" w:hAnsi="Aptos"/>
          <w:bCs/>
          <w:i/>
          <w:iCs/>
          <w:color w:val="000000"/>
          <w:sz w:val="20"/>
          <w:szCs w:val="20"/>
          <w:lang w:val="sl-SI"/>
        </w:rPr>
        <w:t>Spodbujanje investicij v prenove zasebnih večstanovanjskih stavb z zagotavljanjem tehnične podpore in financiranjem projektne dokumentacije.</w:t>
      </w:r>
    </w:p>
    <w:p w14:paraId="3D398154" w14:textId="77777777" w:rsidR="00A80A73" w:rsidRDefault="00A80A73" w:rsidP="00A80A73">
      <w:pPr>
        <w:pStyle w:val="Odstavekseznama"/>
        <w:numPr>
          <w:ilvl w:val="0"/>
          <w:numId w:val="2"/>
        </w:numPr>
        <w:ind w:left="426" w:hanging="284"/>
        <w:jc w:val="both"/>
        <w:rPr>
          <w:rFonts w:ascii="Aptos" w:hAnsi="Aptos"/>
          <w:bCs/>
          <w:i/>
          <w:iCs/>
          <w:color w:val="000000"/>
          <w:sz w:val="20"/>
          <w:szCs w:val="20"/>
          <w:lang w:val="sl-SI"/>
        </w:rPr>
      </w:pPr>
      <w:r w:rsidRPr="00E64536">
        <w:rPr>
          <w:rFonts w:ascii="Aptos" w:hAnsi="Aptos"/>
          <w:bCs/>
          <w:i/>
          <w:iCs/>
          <w:color w:val="000000"/>
          <w:sz w:val="20"/>
          <w:szCs w:val="20"/>
          <w:lang w:val="sl-SI"/>
        </w:rPr>
        <w:t>V prvi fazi je načrtovana prenova 12 večstanovanjskih stavb, skupne površine 42.000 m², v naslednjih fazah pa širitev na dodatne objekte.</w:t>
      </w:r>
    </w:p>
    <w:p w14:paraId="622341D0" w14:textId="77777777" w:rsidR="00A80A73" w:rsidRPr="00E64536" w:rsidRDefault="00A80A73" w:rsidP="00A80A73">
      <w:pPr>
        <w:pStyle w:val="Odstavekseznama"/>
        <w:ind w:left="743"/>
        <w:jc w:val="both"/>
        <w:rPr>
          <w:rFonts w:ascii="Aptos" w:hAnsi="Aptos"/>
          <w:bCs/>
          <w:i/>
          <w:iCs/>
          <w:color w:val="000000"/>
          <w:sz w:val="20"/>
          <w:szCs w:val="20"/>
          <w:lang w:val="sl-SI"/>
        </w:rPr>
      </w:pPr>
    </w:p>
    <w:p w14:paraId="7DA0C1A5" w14:textId="77777777" w:rsidR="00A80A73" w:rsidRDefault="00A80A73" w:rsidP="00A80A73">
      <w:pPr>
        <w:pStyle w:val="Odstavekseznama"/>
        <w:numPr>
          <w:ilvl w:val="0"/>
          <w:numId w:val="4"/>
        </w:numPr>
        <w:ind w:left="284" w:hanging="284"/>
        <w:contextualSpacing w:val="0"/>
        <w:rPr>
          <w:rFonts w:ascii="Aptos" w:hAnsi="Aptos"/>
          <w:b/>
          <w:bCs/>
          <w:i/>
          <w:color w:val="000000"/>
          <w:sz w:val="20"/>
          <w:szCs w:val="20"/>
          <w:lang w:val="sl-SI"/>
        </w:rPr>
      </w:pPr>
      <w:r w:rsidRPr="00F94953">
        <w:rPr>
          <w:rFonts w:ascii="Aptos" w:hAnsi="Aptos"/>
          <w:b/>
          <w:bCs/>
          <w:i/>
          <w:color w:val="000000"/>
          <w:sz w:val="20"/>
          <w:szCs w:val="20"/>
          <w:lang w:val="sl-SI"/>
        </w:rPr>
        <w:t>Sončne elektrarne na javnih objektih:</w:t>
      </w:r>
    </w:p>
    <w:p w14:paraId="1B31C52A" w14:textId="77777777" w:rsidR="00A80A73" w:rsidRPr="00E64536" w:rsidRDefault="00A80A73" w:rsidP="00A80A73">
      <w:pPr>
        <w:pStyle w:val="Odstavekseznama"/>
        <w:numPr>
          <w:ilvl w:val="0"/>
          <w:numId w:val="2"/>
        </w:numPr>
        <w:ind w:left="426" w:hanging="284"/>
        <w:jc w:val="both"/>
        <w:rPr>
          <w:rFonts w:ascii="Aptos" w:hAnsi="Aptos"/>
          <w:bCs/>
          <w:i/>
          <w:iCs/>
          <w:color w:val="000000"/>
          <w:sz w:val="20"/>
          <w:szCs w:val="20"/>
          <w:lang w:val="sl-SI"/>
        </w:rPr>
      </w:pPr>
      <w:r w:rsidRPr="00E64536">
        <w:rPr>
          <w:rFonts w:ascii="Aptos" w:hAnsi="Aptos"/>
          <w:bCs/>
          <w:i/>
          <w:iCs/>
          <w:color w:val="000000"/>
          <w:sz w:val="20"/>
          <w:szCs w:val="20"/>
          <w:lang w:val="sl-SI"/>
        </w:rPr>
        <w:t>Fotovoltaične (PV) elektrarne različnih velikosti bodo nameščene na strehah javnih zgradb z ustrezno orientacijo. Sledili bomo dvema modeloma, bodisi PPP ali klasičnemu naročniškemu modelu, odvisno od energetskega potenciala nameščenih sončnih elektrarn. Prizadevali si bomo za individualno ali skupnostno samozadostnost javnih zgradb.</w:t>
      </w:r>
    </w:p>
    <w:p w14:paraId="5F65973A" w14:textId="77777777" w:rsidR="00A80A73" w:rsidRDefault="00A80A73" w:rsidP="00A80A73">
      <w:pPr>
        <w:pStyle w:val="Odstavekseznama"/>
        <w:numPr>
          <w:ilvl w:val="0"/>
          <w:numId w:val="2"/>
        </w:numPr>
        <w:ind w:left="426" w:hanging="284"/>
        <w:jc w:val="both"/>
        <w:rPr>
          <w:rFonts w:ascii="Aptos" w:hAnsi="Aptos"/>
          <w:bCs/>
          <w:i/>
          <w:iCs/>
          <w:color w:val="000000"/>
          <w:sz w:val="20"/>
          <w:szCs w:val="20"/>
          <w:lang w:val="sl-SI"/>
        </w:rPr>
      </w:pPr>
      <w:r w:rsidRPr="00E64536">
        <w:rPr>
          <w:rFonts w:ascii="Aptos" w:hAnsi="Aptos"/>
          <w:bCs/>
          <w:i/>
          <w:iCs/>
          <w:color w:val="000000"/>
          <w:sz w:val="20"/>
          <w:szCs w:val="20"/>
          <w:lang w:val="sl-SI"/>
        </w:rPr>
        <w:t>Skupno je načrtovana postavitev 4.564 m² sončnih elektrarn z močjo 912,72 kWp.</w:t>
      </w:r>
    </w:p>
    <w:p w14:paraId="57676409" w14:textId="77777777" w:rsidR="00A80A73" w:rsidRPr="00E64536" w:rsidRDefault="00A80A73" w:rsidP="00A80A73">
      <w:pPr>
        <w:pStyle w:val="Odstavekseznama"/>
        <w:ind w:left="743"/>
        <w:jc w:val="both"/>
        <w:rPr>
          <w:rFonts w:ascii="Aptos" w:hAnsi="Aptos"/>
          <w:bCs/>
          <w:i/>
          <w:iCs/>
          <w:color w:val="000000"/>
          <w:sz w:val="20"/>
          <w:szCs w:val="20"/>
          <w:lang w:val="sl-SI"/>
        </w:rPr>
      </w:pPr>
    </w:p>
    <w:p w14:paraId="3475908D" w14:textId="77777777" w:rsidR="00A80A73" w:rsidRPr="00E64536" w:rsidRDefault="00A80A73" w:rsidP="00A80A73">
      <w:pPr>
        <w:pStyle w:val="Odstavekseznama"/>
        <w:numPr>
          <w:ilvl w:val="0"/>
          <w:numId w:val="4"/>
        </w:numPr>
        <w:ind w:left="284" w:hanging="284"/>
        <w:contextualSpacing w:val="0"/>
        <w:rPr>
          <w:rFonts w:ascii="Aptos" w:hAnsi="Aptos"/>
          <w:b/>
          <w:bCs/>
          <w:i/>
          <w:color w:val="000000"/>
          <w:sz w:val="20"/>
          <w:szCs w:val="20"/>
          <w:lang w:val="sl-SI"/>
        </w:rPr>
      </w:pPr>
      <w:r w:rsidRPr="00E64536">
        <w:rPr>
          <w:rFonts w:ascii="Aptos" w:hAnsi="Aptos"/>
          <w:b/>
          <w:bCs/>
          <w:i/>
          <w:color w:val="000000"/>
          <w:sz w:val="20"/>
          <w:szCs w:val="20"/>
          <w:lang w:val="sl-SI"/>
        </w:rPr>
        <w:t>Daljinsko ogrevanje – oskrba s toploto:</w:t>
      </w:r>
    </w:p>
    <w:p w14:paraId="1D373E8D" w14:textId="77777777" w:rsidR="00A80A73" w:rsidRPr="00E64536" w:rsidRDefault="00A80A73" w:rsidP="00A80A73">
      <w:pPr>
        <w:pStyle w:val="Odstavekseznama"/>
        <w:numPr>
          <w:ilvl w:val="0"/>
          <w:numId w:val="2"/>
        </w:numPr>
        <w:ind w:left="426" w:hanging="284"/>
        <w:jc w:val="both"/>
        <w:rPr>
          <w:rFonts w:ascii="Aptos" w:hAnsi="Aptos"/>
          <w:bCs/>
          <w:i/>
          <w:iCs/>
          <w:color w:val="000000"/>
          <w:sz w:val="20"/>
          <w:szCs w:val="20"/>
          <w:lang w:val="sl-SI"/>
        </w:rPr>
      </w:pPr>
      <w:r w:rsidRPr="00E64536">
        <w:rPr>
          <w:rFonts w:ascii="Aptos" w:hAnsi="Aptos"/>
          <w:bCs/>
          <w:i/>
          <w:iCs/>
          <w:color w:val="000000"/>
          <w:sz w:val="20"/>
          <w:szCs w:val="20"/>
          <w:lang w:val="sl-SI"/>
        </w:rPr>
        <w:t>Prehod obstoječega sistema daljinskega ogrevanja, ki temelji na lignitu, na obnovljive vire energije (termalni solarni sistemi, toplotne črpalke).</w:t>
      </w:r>
    </w:p>
    <w:p w14:paraId="6B676C14" w14:textId="77777777" w:rsidR="00A80A73" w:rsidRPr="00E64536" w:rsidRDefault="00A80A73" w:rsidP="00A80A73">
      <w:pPr>
        <w:pStyle w:val="Odstavekseznama"/>
        <w:numPr>
          <w:ilvl w:val="0"/>
          <w:numId w:val="2"/>
        </w:numPr>
        <w:ind w:left="426" w:hanging="284"/>
        <w:jc w:val="both"/>
        <w:rPr>
          <w:rFonts w:ascii="Aptos" w:hAnsi="Aptos"/>
          <w:bCs/>
          <w:i/>
          <w:iCs/>
          <w:color w:val="000000"/>
          <w:sz w:val="20"/>
          <w:szCs w:val="20"/>
          <w:lang w:val="sl-SI"/>
        </w:rPr>
      </w:pPr>
      <w:r w:rsidRPr="00E64536">
        <w:rPr>
          <w:rFonts w:ascii="Aptos" w:hAnsi="Aptos"/>
          <w:bCs/>
          <w:i/>
          <w:iCs/>
          <w:color w:val="000000"/>
          <w:sz w:val="20"/>
          <w:szCs w:val="20"/>
          <w:lang w:val="sl-SI"/>
        </w:rPr>
        <w:t>Načrt vključuje termalno solarno polje (22,5 MWt) z zalogovniki toplote ter toplotno črpalko (0,51 MWt) na čistilni napravi.</w:t>
      </w:r>
    </w:p>
    <w:p w14:paraId="79AA38B1" w14:textId="77777777" w:rsidR="00A80A73" w:rsidRPr="00E64536" w:rsidRDefault="00A80A73" w:rsidP="00A80A73">
      <w:pPr>
        <w:pStyle w:val="Odstavekseznama"/>
        <w:numPr>
          <w:ilvl w:val="0"/>
          <w:numId w:val="2"/>
        </w:numPr>
        <w:ind w:left="426" w:hanging="284"/>
        <w:jc w:val="both"/>
        <w:rPr>
          <w:rFonts w:ascii="Aptos" w:hAnsi="Aptos"/>
          <w:bCs/>
          <w:i/>
          <w:iCs/>
          <w:color w:val="000000"/>
          <w:sz w:val="20"/>
          <w:szCs w:val="20"/>
          <w:lang w:val="sl-SI"/>
        </w:rPr>
      </w:pPr>
      <w:r w:rsidRPr="00E64536">
        <w:rPr>
          <w:rFonts w:ascii="Aptos" w:hAnsi="Aptos"/>
          <w:bCs/>
          <w:i/>
          <w:iCs/>
          <w:color w:val="000000"/>
          <w:sz w:val="20"/>
          <w:szCs w:val="20"/>
          <w:lang w:val="sl-SI"/>
        </w:rPr>
        <w:t>Cilj je znatno zmanjšanje emisij toplogrednih plinov in skladnost z evropsko Direktivo o energetski učinkovitosti ter slovenskim Zakonom o spodbujanju uporabe obnovljivih virov energije.</w:t>
      </w:r>
    </w:p>
    <w:p w14:paraId="124DE134" w14:textId="77777777" w:rsidR="00A80A73" w:rsidRDefault="00A80A73" w:rsidP="00A80A73">
      <w:pPr>
        <w:rPr>
          <w:rFonts w:ascii="Aptos" w:hAnsi="Aptos"/>
          <w:b/>
          <w:bCs/>
          <w:color w:val="000000"/>
          <w:sz w:val="28"/>
          <w:szCs w:val="28"/>
          <w:lang w:val="sl-SI" w:eastAsia="en-US"/>
        </w:rPr>
      </w:pPr>
    </w:p>
    <w:p w14:paraId="50C547F4" w14:textId="77777777" w:rsidR="00A80A73" w:rsidRDefault="00A80A73" w:rsidP="00A80A73">
      <w:pPr>
        <w:rPr>
          <w:rFonts w:ascii="Aptos" w:hAnsi="Aptos"/>
          <w:b/>
          <w:bCs/>
          <w:color w:val="000000"/>
          <w:sz w:val="28"/>
          <w:szCs w:val="28"/>
          <w:lang w:val="sl-SI" w:eastAsia="en-US"/>
        </w:rPr>
      </w:pPr>
      <w:r>
        <w:rPr>
          <w:rFonts w:ascii="Aptos" w:hAnsi="Aptos"/>
          <w:b/>
          <w:bCs/>
          <w:color w:val="000000"/>
          <w:sz w:val="28"/>
          <w:szCs w:val="28"/>
          <w:lang w:val="sl-SI" w:eastAsia="en-US"/>
        </w:rPr>
        <w:br w:type="page"/>
      </w:r>
    </w:p>
    <w:p w14:paraId="3B664118" w14:textId="77777777" w:rsidR="00A80A73" w:rsidRPr="0019641F" w:rsidRDefault="00A80A73" w:rsidP="00A80A73">
      <w:pPr>
        <w:rPr>
          <w:rFonts w:ascii="Aptos" w:hAnsi="Aptos"/>
          <w:b/>
          <w:bCs/>
          <w:color w:val="000000"/>
          <w:sz w:val="28"/>
          <w:szCs w:val="28"/>
          <w:lang w:val="sl-SI" w:eastAsia="en-US"/>
        </w:rPr>
      </w:pPr>
      <w:r w:rsidRPr="0019641F">
        <w:rPr>
          <w:rFonts w:ascii="Aptos" w:hAnsi="Aptos"/>
          <w:b/>
          <w:bCs/>
          <w:color w:val="000000"/>
          <w:sz w:val="28"/>
          <w:szCs w:val="28"/>
          <w:lang w:val="sl-SI" w:eastAsia="en-US"/>
        </w:rPr>
        <w:lastRenderedPageBreak/>
        <w:t xml:space="preserve">Višina investicijskih vlaganj </w:t>
      </w:r>
      <w:r>
        <w:rPr>
          <w:rFonts w:ascii="Aptos" w:hAnsi="Aptos"/>
          <w:b/>
          <w:bCs/>
          <w:color w:val="000000"/>
          <w:sz w:val="28"/>
          <w:szCs w:val="28"/>
          <w:lang w:val="sl-SI" w:eastAsia="en-US"/>
        </w:rPr>
        <w:t>po posameznih investicijskih komponentah</w:t>
      </w:r>
    </w:p>
    <w:p w14:paraId="5CDC0D4F" w14:textId="77777777" w:rsidR="00A80A73" w:rsidRDefault="00A80A73" w:rsidP="00A80A73">
      <w:pPr>
        <w:rPr>
          <w:rFonts w:ascii="Aptos" w:hAnsi="Aptos"/>
          <w:lang w:val="sl-SI"/>
        </w:rPr>
      </w:pP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3268"/>
        <w:gridCol w:w="2225"/>
      </w:tblGrid>
      <w:tr w:rsidR="00A80A73" w:rsidRPr="00F94953" w14:paraId="54C659E0" w14:textId="77777777" w:rsidTr="00306CC8">
        <w:trPr>
          <w:trHeight w:val="591"/>
        </w:trPr>
        <w:tc>
          <w:tcPr>
            <w:tcW w:w="4219" w:type="dxa"/>
            <w:shd w:val="clear" w:color="auto" w:fill="B6DDE8"/>
            <w:vAlign w:val="center"/>
          </w:tcPr>
          <w:p w14:paraId="00F77681" w14:textId="77777777" w:rsidR="00A80A73" w:rsidRPr="00F94953" w:rsidRDefault="00A80A73" w:rsidP="00306CC8">
            <w:pPr>
              <w:ind w:left="630" w:hanging="738"/>
              <w:jc w:val="center"/>
              <w:rPr>
                <w:rFonts w:ascii="Aptos" w:hAnsi="Aptos"/>
                <w:b/>
                <w:bCs/>
                <w:color w:val="000000"/>
                <w:sz w:val="18"/>
                <w:szCs w:val="20"/>
                <w:lang w:val="sl-SI" w:eastAsia="en-US"/>
              </w:rPr>
            </w:pPr>
            <w:r w:rsidRPr="00F94953">
              <w:rPr>
                <w:rFonts w:ascii="Aptos" w:hAnsi="Aptos"/>
                <w:b/>
                <w:bCs/>
                <w:color w:val="000000"/>
                <w:sz w:val="18"/>
                <w:szCs w:val="20"/>
                <w:lang w:val="sl-SI" w:eastAsia="en-US"/>
              </w:rPr>
              <w:t>Naložbena komponenta</w:t>
            </w:r>
          </w:p>
        </w:tc>
        <w:tc>
          <w:tcPr>
            <w:tcW w:w="3268" w:type="dxa"/>
            <w:shd w:val="clear" w:color="auto" w:fill="B6DDE8"/>
            <w:vAlign w:val="center"/>
          </w:tcPr>
          <w:p w14:paraId="3089EE6F" w14:textId="77777777" w:rsidR="00A80A73" w:rsidRPr="00F94953" w:rsidRDefault="00A80A73" w:rsidP="00306CC8">
            <w:pPr>
              <w:ind w:left="-70" w:hanging="38"/>
              <w:jc w:val="center"/>
              <w:rPr>
                <w:rFonts w:ascii="Aptos" w:hAnsi="Aptos"/>
                <w:b/>
                <w:bCs/>
                <w:color w:val="000000"/>
                <w:sz w:val="18"/>
                <w:szCs w:val="20"/>
                <w:lang w:val="sl-SI" w:eastAsia="en-US"/>
              </w:rPr>
            </w:pPr>
            <w:r w:rsidRPr="00F94953">
              <w:rPr>
                <w:rFonts w:ascii="Aptos" w:hAnsi="Aptos"/>
                <w:b/>
                <w:bCs/>
                <w:color w:val="000000"/>
                <w:sz w:val="18"/>
                <w:szCs w:val="20"/>
                <w:lang w:val="sl-SI" w:eastAsia="en-US"/>
              </w:rPr>
              <w:t>Skupni stroški naložbe (EUR)</w:t>
            </w:r>
          </w:p>
        </w:tc>
        <w:tc>
          <w:tcPr>
            <w:tcW w:w="0" w:type="auto"/>
            <w:shd w:val="clear" w:color="auto" w:fill="B6DDE8"/>
            <w:vAlign w:val="center"/>
          </w:tcPr>
          <w:p w14:paraId="368CDB50" w14:textId="77777777" w:rsidR="00A80A73" w:rsidRPr="00F94953" w:rsidRDefault="00A80A73" w:rsidP="00306CC8">
            <w:pPr>
              <w:ind w:left="-98" w:hanging="10"/>
              <w:jc w:val="center"/>
              <w:rPr>
                <w:rFonts w:ascii="Aptos" w:hAnsi="Aptos"/>
                <w:b/>
                <w:bCs/>
                <w:color w:val="000000"/>
                <w:sz w:val="18"/>
                <w:szCs w:val="20"/>
                <w:lang w:val="sl-SI" w:eastAsia="en-US"/>
              </w:rPr>
            </w:pPr>
            <w:r w:rsidRPr="00F94953">
              <w:rPr>
                <w:rFonts w:ascii="Aptos" w:hAnsi="Aptos"/>
                <w:b/>
                <w:bCs/>
                <w:color w:val="000000"/>
                <w:sz w:val="18"/>
                <w:szCs w:val="20"/>
                <w:lang w:val="sl-SI" w:eastAsia="en-US"/>
              </w:rPr>
              <w:t>% skupnih stroškov naložbe</w:t>
            </w:r>
          </w:p>
        </w:tc>
      </w:tr>
      <w:tr w:rsidR="00A80A73" w:rsidRPr="00F94953" w14:paraId="1B7C92AB" w14:textId="77777777" w:rsidTr="00306CC8">
        <w:trPr>
          <w:trHeight w:val="292"/>
        </w:trPr>
        <w:tc>
          <w:tcPr>
            <w:tcW w:w="4219" w:type="dxa"/>
            <w:shd w:val="clear" w:color="auto" w:fill="auto"/>
            <w:vAlign w:val="center"/>
          </w:tcPr>
          <w:p w14:paraId="5872C562" w14:textId="77777777" w:rsidR="00A80A73" w:rsidRPr="00F94953" w:rsidRDefault="00A80A73" w:rsidP="00306CC8">
            <w:pPr>
              <w:rPr>
                <w:rFonts w:ascii="Aptos" w:hAnsi="Aptos"/>
                <w:b/>
                <w:bCs/>
                <w:color w:val="000000"/>
                <w:sz w:val="20"/>
                <w:szCs w:val="20"/>
                <w:lang w:val="sl-SI" w:eastAsia="en-US"/>
              </w:rPr>
            </w:pPr>
            <w:r w:rsidRPr="00F94953">
              <w:rPr>
                <w:rFonts w:ascii="Aptos" w:hAnsi="Aptos"/>
                <w:b/>
                <w:bCs/>
                <w:color w:val="000000"/>
                <w:sz w:val="20"/>
                <w:szCs w:val="20"/>
                <w:lang w:val="sl-SI" w:eastAsia="en-US"/>
              </w:rPr>
              <w:t xml:space="preserve">Energetska učinkovitost v </w:t>
            </w:r>
            <w:r>
              <w:rPr>
                <w:rFonts w:ascii="Aptos" w:hAnsi="Aptos"/>
                <w:b/>
                <w:bCs/>
                <w:color w:val="000000"/>
                <w:sz w:val="20"/>
                <w:szCs w:val="20"/>
                <w:lang w:val="sl-SI" w:eastAsia="en-US"/>
              </w:rPr>
              <w:t xml:space="preserve">javnih </w:t>
            </w:r>
            <w:r w:rsidRPr="00F94953">
              <w:rPr>
                <w:rFonts w:ascii="Aptos" w:hAnsi="Aptos"/>
                <w:b/>
                <w:bCs/>
                <w:color w:val="000000"/>
                <w:sz w:val="20"/>
                <w:szCs w:val="20"/>
                <w:lang w:val="sl-SI" w:eastAsia="en-US"/>
              </w:rPr>
              <w:t>stavbah</w:t>
            </w:r>
          </w:p>
        </w:tc>
        <w:tc>
          <w:tcPr>
            <w:tcW w:w="3268" w:type="dxa"/>
            <w:shd w:val="clear" w:color="auto" w:fill="auto"/>
            <w:vAlign w:val="center"/>
          </w:tcPr>
          <w:p w14:paraId="460B26BB" w14:textId="77777777" w:rsidR="00A80A73" w:rsidRPr="00F94953" w:rsidRDefault="00A80A73" w:rsidP="00306CC8">
            <w:pPr>
              <w:ind w:left="630" w:hanging="738"/>
              <w:jc w:val="center"/>
              <w:rPr>
                <w:rFonts w:ascii="Aptos" w:hAnsi="Aptos"/>
                <w:sz w:val="18"/>
                <w:szCs w:val="18"/>
                <w:lang w:val="sl-SI"/>
              </w:rPr>
            </w:pPr>
            <w:r>
              <w:rPr>
                <w:rFonts w:ascii="Aptos" w:hAnsi="Aptos"/>
                <w:sz w:val="18"/>
                <w:szCs w:val="18"/>
                <w:lang w:val="sl-SI"/>
              </w:rPr>
              <w:t>20</w:t>
            </w:r>
            <w:r w:rsidRPr="00F94953">
              <w:rPr>
                <w:rFonts w:ascii="Aptos" w:hAnsi="Aptos"/>
                <w:sz w:val="18"/>
                <w:szCs w:val="18"/>
                <w:lang w:val="sl-SI"/>
              </w:rPr>
              <w:t>.400.000</w:t>
            </w:r>
          </w:p>
        </w:tc>
        <w:tc>
          <w:tcPr>
            <w:tcW w:w="0" w:type="auto"/>
            <w:shd w:val="clear" w:color="auto" w:fill="auto"/>
            <w:vAlign w:val="center"/>
          </w:tcPr>
          <w:p w14:paraId="34D99D84" w14:textId="77777777" w:rsidR="00A80A73" w:rsidRPr="00F94953" w:rsidRDefault="00A80A73" w:rsidP="00306CC8">
            <w:pPr>
              <w:ind w:left="630" w:hanging="738"/>
              <w:jc w:val="center"/>
              <w:rPr>
                <w:rFonts w:ascii="Aptos" w:hAnsi="Aptos"/>
                <w:sz w:val="18"/>
                <w:szCs w:val="18"/>
                <w:lang w:val="sl-SI" w:eastAsia="en-US"/>
              </w:rPr>
            </w:pPr>
            <w:r>
              <w:rPr>
                <w:rFonts w:ascii="Aptos" w:hAnsi="Aptos"/>
                <w:sz w:val="18"/>
                <w:szCs w:val="18"/>
                <w:lang w:val="sl-SI" w:eastAsia="en-US"/>
              </w:rPr>
              <w:t>44</w:t>
            </w:r>
            <w:r w:rsidRPr="00F94953">
              <w:rPr>
                <w:rFonts w:ascii="Aptos" w:hAnsi="Aptos"/>
                <w:sz w:val="18"/>
                <w:szCs w:val="18"/>
                <w:lang w:val="sl-SI" w:eastAsia="en-US"/>
              </w:rPr>
              <w:t xml:space="preserve"> %</w:t>
            </w:r>
          </w:p>
        </w:tc>
      </w:tr>
      <w:tr w:rsidR="00A80A73" w:rsidRPr="00F94953" w14:paraId="2A64869D" w14:textId="77777777" w:rsidTr="00306CC8">
        <w:trPr>
          <w:trHeight w:val="292"/>
        </w:trPr>
        <w:tc>
          <w:tcPr>
            <w:tcW w:w="4219" w:type="dxa"/>
            <w:shd w:val="clear" w:color="auto" w:fill="auto"/>
            <w:vAlign w:val="center"/>
          </w:tcPr>
          <w:p w14:paraId="15136910" w14:textId="77777777" w:rsidR="00A80A73" w:rsidRPr="00F94953" w:rsidRDefault="00A80A73" w:rsidP="00306CC8">
            <w:pPr>
              <w:rPr>
                <w:rFonts w:ascii="Aptos" w:hAnsi="Aptos"/>
                <w:b/>
                <w:bCs/>
                <w:color w:val="000000"/>
                <w:sz w:val="20"/>
                <w:szCs w:val="20"/>
                <w:lang w:val="sl-SI" w:eastAsia="en-US"/>
              </w:rPr>
            </w:pPr>
            <w:r>
              <w:rPr>
                <w:rFonts w:ascii="Aptos" w:hAnsi="Aptos"/>
                <w:b/>
                <w:bCs/>
                <w:color w:val="000000"/>
                <w:sz w:val="20"/>
                <w:szCs w:val="20"/>
                <w:lang w:val="sl-SI" w:eastAsia="en-US"/>
              </w:rPr>
              <w:t>Energetska učinkovitost v zasebnih več-stanovanjskih stavbah</w:t>
            </w:r>
          </w:p>
        </w:tc>
        <w:tc>
          <w:tcPr>
            <w:tcW w:w="3268" w:type="dxa"/>
            <w:shd w:val="clear" w:color="auto" w:fill="auto"/>
            <w:vAlign w:val="center"/>
          </w:tcPr>
          <w:p w14:paraId="24B25478" w14:textId="77777777" w:rsidR="00A80A73" w:rsidRDefault="00A80A73" w:rsidP="00306CC8">
            <w:pPr>
              <w:ind w:left="630" w:hanging="738"/>
              <w:jc w:val="center"/>
              <w:rPr>
                <w:rFonts w:ascii="Aptos" w:hAnsi="Aptos"/>
                <w:sz w:val="18"/>
                <w:szCs w:val="18"/>
                <w:lang w:val="sl-SI"/>
              </w:rPr>
            </w:pPr>
            <w:r>
              <w:rPr>
                <w:rFonts w:ascii="Aptos" w:hAnsi="Aptos"/>
                <w:sz w:val="18"/>
                <w:szCs w:val="18"/>
                <w:lang w:val="sl-SI"/>
              </w:rPr>
              <w:t>10</w:t>
            </w:r>
            <w:r w:rsidRPr="00F94953">
              <w:rPr>
                <w:rFonts w:ascii="Aptos" w:hAnsi="Aptos"/>
                <w:sz w:val="18"/>
                <w:szCs w:val="18"/>
                <w:lang w:val="sl-SI"/>
              </w:rPr>
              <w:t>.</w:t>
            </w:r>
            <w:r>
              <w:rPr>
                <w:rFonts w:ascii="Aptos" w:hAnsi="Aptos"/>
                <w:sz w:val="18"/>
                <w:szCs w:val="18"/>
                <w:lang w:val="sl-SI"/>
              </w:rPr>
              <w:t>2</w:t>
            </w:r>
            <w:r w:rsidRPr="00F94953">
              <w:rPr>
                <w:rFonts w:ascii="Aptos" w:hAnsi="Aptos"/>
                <w:sz w:val="18"/>
                <w:szCs w:val="18"/>
                <w:lang w:val="sl-SI"/>
              </w:rPr>
              <w:t>00.000</w:t>
            </w:r>
          </w:p>
        </w:tc>
        <w:tc>
          <w:tcPr>
            <w:tcW w:w="0" w:type="auto"/>
            <w:shd w:val="clear" w:color="auto" w:fill="auto"/>
            <w:vAlign w:val="center"/>
          </w:tcPr>
          <w:p w14:paraId="685F4846" w14:textId="77777777" w:rsidR="00A80A73" w:rsidRDefault="00A80A73" w:rsidP="00306CC8">
            <w:pPr>
              <w:ind w:left="630" w:hanging="738"/>
              <w:jc w:val="center"/>
              <w:rPr>
                <w:rFonts w:ascii="Aptos" w:hAnsi="Aptos"/>
                <w:sz w:val="18"/>
                <w:szCs w:val="18"/>
                <w:lang w:val="sl-SI" w:eastAsia="en-US"/>
              </w:rPr>
            </w:pPr>
            <w:r>
              <w:rPr>
                <w:rFonts w:ascii="Aptos" w:hAnsi="Aptos"/>
                <w:sz w:val="18"/>
                <w:szCs w:val="18"/>
                <w:lang w:val="sl-SI" w:eastAsia="en-US"/>
              </w:rPr>
              <w:t>22</w:t>
            </w:r>
            <w:r w:rsidRPr="00F94953">
              <w:rPr>
                <w:rFonts w:ascii="Aptos" w:hAnsi="Aptos"/>
                <w:sz w:val="18"/>
                <w:szCs w:val="18"/>
                <w:lang w:val="sl-SI" w:eastAsia="en-US"/>
              </w:rPr>
              <w:t xml:space="preserve"> %</w:t>
            </w:r>
          </w:p>
        </w:tc>
      </w:tr>
      <w:tr w:rsidR="00A80A73" w:rsidRPr="00F94953" w14:paraId="384A4B10" w14:textId="77777777" w:rsidTr="00306CC8">
        <w:trPr>
          <w:trHeight w:val="292"/>
        </w:trPr>
        <w:tc>
          <w:tcPr>
            <w:tcW w:w="4219" w:type="dxa"/>
            <w:shd w:val="clear" w:color="auto" w:fill="auto"/>
            <w:vAlign w:val="center"/>
          </w:tcPr>
          <w:p w14:paraId="6D8CFF10" w14:textId="77777777" w:rsidR="00A80A73" w:rsidRPr="00F94953" w:rsidRDefault="00A80A73" w:rsidP="00306CC8">
            <w:pPr>
              <w:rPr>
                <w:rFonts w:ascii="Aptos" w:hAnsi="Aptos"/>
                <w:b/>
                <w:bCs/>
                <w:color w:val="000000"/>
                <w:sz w:val="20"/>
                <w:szCs w:val="20"/>
                <w:lang w:val="sl-SI" w:eastAsia="en-US"/>
              </w:rPr>
            </w:pPr>
            <w:r w:rsidRPr="00F94953">
              <w:rPr>
                <w:rFonts w:ascii="Aptos" w:hAnsi="Aptos"/>
                <w:b/>
                <w:bCs/>
                <w:color w:val="000000"/>
                <w:sz w:val="20"/>
                <w:szCs w:val="20"/>
                <w:lang w:val="sl-SI" w:eastAsia="en-US"/>
              </w:rPr>
              <w:t>Sončne elektrarne na objektih</w:t>
            </w:r>
          </w:p>
        </w:tc>
        <w:tc>
          <w:tcPr>
            <w:tcW w:w="3268" w:type="dxa"/>
            <w:shd w:val="clear" w:color="auto" w:fill="auto"/>
            <w:vAlign w:val="center"/>
          </w:tcPr>
          <w:p w14:paraId="5521F455" w14:textId="77777777" w:rsidR="00A80A73" w:rsidRPr="00F94953" w:rsidRDefault="00A80A73" w:rsidP="00306CC8">
            <w:pPr>
              <w:ind w:left="630" w:hanging="738"/>
              <w:jc w:val="center"/>
              <w:rPr>
                <w:rFonts w:ascii="Aptos" w:hAnsi="Aptos"/>
                <w:sz w:val="18"/>
                <w:szCs w:val="18"/>
                <w:lang w:val="sl-SI" w:eastAsia="en-US"/>
              </w:rPr>
            </w:pPr>
            <w:r>
              <w:rPr>
                <w:rFonts w:ascii="Aptos" w:hAnsi="Aptos"/>
                <w:sz w:val="18"/>
                <w:szCs w:val="18"/>
                <w:lang w:val="sl-SI" w:eastAsia="en-US"/>
              </w:rPr>
              <w:t>1.200.000</w:t>
            </w:r>
          </w:p>
        </w:tc>
        <w:tc>
          <w:tcPr>
            <w:tcW w:w="0" w:type="auto"/>
            <w:shd w:val="clear" w:color="auto" w:fill="auto"/>
            <w:vAlign w:val="center"/>
          </w:tcPr>
          <w:p w14:paraId="12A753E6" w14:textId="77777777" w:rsidR="00A80A73" w:rsidRPr="00F94953" w:rsidRDefault="00A80A73" w:rsidP="00306CC8">
            <w:pPr>
              <w:ind w:left="630" w:hanging="738"/>
              <w:jc w:val="center"/>
              <w:rPr>
                <w:rFonts w:ascii="Aptos" w:hAnsi="Aptos"/>
                <w:sz w:val="18"/>
                <w:szCs w:val="18"/>
                <w:lang w:val="sl-SI" w:eastAsia="en-US"/>
              </w:rPr>
            </w:pPr>
            <w:r>
              <w:rPr>
                <w:rFonts w:ascii="Aptos" w:hAnsi="Aptos"/>
                <w:sz w:val="18"/>
                <w:szCs w:val="18"/>
                <w:lang w:val="sl-SI" w:eastAsia="en-US"/>
              </w:rPr>
              <w:t>3</w:t>
            </w:r>
            <w:r w:rsidRPr="00F94953">
              <w:rPr>
                <w:rFonts w:ascii="Aptos" w:hAnsi="Aptos"/>
                <w:sz w:val="18"/>
                <w:szCs w:val="18"/>
                <w:lang w:val="sl-SI" w:eastAsia="en-US"/>
              </w:rPr>
              <w:t xml:space="preserve"> %</w:t>
            </w:r>
          </w:p>
        </w:tc>
      </w:tr>
      <w:tr w:rsidR="00A80A73" w:rsidRPr="00F94953" w14:paraId="189441EA" w14:textId="77777777" w:rsidTr="00306CC8">
        <w:trPr>
          <w:trHeight w:val="292"/>
        </w:trPr>
        <w:tc>
          <w:tcPr>
            <w:tcW w:w="4219" w:type="dxa"/>
            <w:shd w:val="clear" w:color="auto" w:fill="auto"/>
            <w:vAlign w:val="center"/>
          </w:tcPr>
          <w:p w14:paraId="152E7A9C" w14:textId="77777777" w:rsidR="00A80A73" w:rsidRPr="00F94953" w:rsidRDefault="00A80A73" w:rsidP="00306CC8">
            <w:pPr>
              <w:rPr>
                <w:rFonts w:ascii="Aptos" w:hAnsi="Aptos"/>
                <w:b/>
                <w:bCs/>
                <w:color w:val="000000"/>
                <w:sz w:val="20"/>
                <w:szCs w:val="20"/>
                <w:lang w:val="sl-SI" w:eastAsia="en-US"/>
              </w:rPr>
            </w:pPr>
            <w:r w:rsidRPr="00F94953">
              <w:rPr>
                <w:rFonts w:ascii="Aptos" w:hAnsi="Aptos"/>
                <w:b/>
                <w:bCs/>
                <w:color w:val="000000"/>
                <w:sz w:val="20"/>
                <w:szCs w:val="20"/>
                <w:lang w:val="sl-SI" w:eastAsia="en-US"/>
              </w:rPr>
              <w:t xml:space="preserve">Daljinsko ogrevanje </w:t>
            </w:r>
          </w:p>
        </w:tc>
        <w:tc>
          <w:tcPr>
            <w:tcW w:w="3268" w:type="dxa"/>
            <w:shd w:val="clear" w:color="auto" w:fill="auto"/>
            <w:vAlign w:val="center"/>
          </w:tcPr>
          <w:p w14:paraId="33226553" w14:textId="77777777" w:rsidR="00A80A73" w:rsidRPr="00F94953" w:rsidRDefault="00A80A73" w:rsidP="00306CC8">
            <w:pPr>
              <w:ind w:left="630" w:hanging="738"/>
              <w:jc w:val="center"/>
              <w:rPr>
                <w:rFonts w:ascii="Aptos" w:hAnsi="Aptos"/>
                <w:sz w:val="18"/>
                <w:szCs w:val="18"/>
                <w:lang w:val="sl-SI" w:eastAsia="en-US"/>
              </w:rPr>
            </w:pPr>
            <w:r>
              <w:rPr>
                <w:rFonts w:ascii="Aptos" w:hAnsi="Aptos"/>
                <w:sz w:val="18"/>
                <w:szCs w:val="18"/>
                <w:lang w:val="sl-SI" w:eastAsia="en-US"/>
              </w:rPr>
              <w:t>14.400.000</w:t>
            </w:r>
          </w:p>
        </w:tc>
        <w:tc>
          <w:tcPr>
            <w:tcW w:w="0" w:type="auto"/>
            <w:shd w:val="clear" w:color="auto" w:fill="auto"/>
            <w:vAlign w:val="center"/>
          </w:tcPr>
          <w:p w14:paraId="4995F2E6" w14:textId="77777777" w:rsidR="00A80A73" w:rsidRPr="00F94953" w:rsidRDefault="00A80A73" w:rsidP="00306CC8">
            <w:pPr>
              <w:ind w:left="630" w:hanging="738"/>
              <w:jc w:val="center"/>
              <w:rPr>
                <w:rFonts w:ascii="Aptos" w:hAnsi="Aptos"/>
                <w:sz w:val="18"/>
                <w:szCs w:val="18"/>
                <w:lang w:val="sl-SI" w:eastAsia="en-US"/>
              </w:rPr>
            </w:pPr>
            <w:r>
              <w:rPr>
                <w:rFonts w:ascii="Aptos" w:hAnsi="Aptos"/>
                <w:sz w:val="18"/>
                <w:szCs w:val="18"/>
                <w:lang w:val="sl-SI" w:eastAsia="en-US"/>
              </w:rPr>
              <w:t>31</w:t>
            </w:r>
            <w:r w:rsidRPr="00F94953">
              <w:rPr>
                <w:rFonts w:ascii="Aptos" w:hAnsi="Aptos"/>
                <w:sz w:val="18"/>
                <w:szCs w:val="18"/>
                <w:lang w:val="sl-SI" w:eastAsia="en-US"/>
              </w:rPr>
              <w:t xml:space="preserve"> %</w:t>
            </w:r>
          </w:p>
        </w:tc>
      </w:tr>
      <w:tr w:rsidR="00A80A73" w:rsidRPr="00F94953" w14:paraId="2D07A042" w14:textId="77777777" w:rsidTr="00306CC8">
        <w:trPr>
          <w:trHeight w:val="347"/>
        </w:trPr>
        <w:tc>
          <w:tcPr>
            <w:tcW w:w="4219" w:type="dxa"/>
            <w:shd w:val="clear" w:color="auto" w:fill="auto"/>
            <w:vAlign w:val="center"/>
          </w:tcPr>
          <w:p w14:paraId="0AB1781E" w14:textId="77777777" w:rsidR="00A80A73" w:rsidRPr="00F94953" w:rsidRDefault="00A80A73" w:rsidP="00306CC8">
            <w:pPr>
              <w:rPr>
                <w:rFonts w:ascii="Aptos" w:hAnsi="Aptos"/>
                <w:b/>
                <w:iCs/>
                <w:color w:val="000000"/>
                <w:sz w:val="20"/>
                <w:szCs w:val="20"/>
                <w:lang w:val="sl-SI" w:eastAsia="en-US"/>
              </w:rPr>
            </w:pPr>
            <w:r w:rsidRPr="00F94953">
              <w:rPr>
                <w:rFonts w:ascii="Aptos" w:hAnsi="Aptos"/>
                <w:b/>
                <w:iCs/>
                <w:color w:val="000000"/>
                <w:sz w:val="20"/>
                <w:szCs w:val="20"/>
                <w:lang w:val="sl-SI" w:eastAsia="en-US"/>
              </w:rPr>
              <w:t>SKUPAJ (z DDV)</w:t>
            </w:r>
          </w:p>
        </w:tc>
        <w:tc>
          <w:tcPr>
            <w:tcW w:w="3268" w:type="dxa"/>
            <w:shd w:val="clear" w:color="auto" w:fill="auto"/>
            <w:vAlign w:val="center"/>
          </w:tcPr>
          <w:p w14:paraId="5559BCA9" w14:textId="77777777" w:rsidR="00A80A73" w:rsidRPr="00F94953" w:rsidRDefault="00A80A73" w:rsidP="00306CC8">
            <w:pPr>
              <w:ind w:left="630" w:hanging="738"/>
              <w:jc w:val="center"/>
              <w:rPr>
                <w:rFonts w:ascii="Aptos" w:hAnsi="Aptos"/>
                <w:b/>
                <w:iCs/>
                <w:sz w:val="20"/>
                <w:szCs w:val="20"/>
                <w:lang w:val="sl-SI" w:eastAsia="en-US"/>
              </w:rPr>
            </w:pPr>
            <w:r>
              <w:rPr>
                <w:rFonts w:ascii="Aptos" w:hAnsi="Aptos"/>
                <w:b/>
                <w:iCs/>
                <w:sz w:val="20"/>
                <w:szCs w:val="20"/>
                <w:lang w:val="sl-SI" w:eastAsia="en-US"/>
              </w:rPr>
              <w:t>46</w:t>
            </w:r>
            <w:r w:rsidRPr="00F94953">
              <w:rPr>
                <w:rFonts w:ascii="Aptos" w:hAnsi="Aptos"/>
                <w:b/>
                <w:iCs/>
                <w:sz w:val="20"/>
                <w:szCs w:val="20"/>
                <w:lang w:val="sl-SI" w:eastAsia="en-US"/>
              </w:rPr>
              <w:t>.</w:t>
            </w:r>
            <w:r>
              <w:rPr>
                <w:rFonts w:ascii="Aptos" w:hAnsi="Aptos"/>
                <w:b/>
                <w:iCs/>
                <w:sz w:val="20"/>
                <w:szCs w:val="20"/>
                <w:lang w:val="sl-SI" w:eastAsia="en-US"/>
              </w:rPr>
              <w:t>2</w:t>
            </w:r>
            <w:r w:rsidRPr="00F94953">
              <w:rPr>
                <w:rFonts w:ascii="Aptos" w:hAnsi="Aptos"/>
                <w:b/>
                <w:iCs/>
                <w:sz w:val="20"/>
                <w:szCs w:val="20"/>
                <w:lang w:val="sl-SI" w:eastAsia="en-US"/>
              </w:rPr>
              <w:t>00.000</w:t>
            </w:r>
          </w:p>
        </w:tc>
        <w:tc>
          <w:tcPr>
            <w:tcW w:w="0" w:type="auto"/>
            <w:shd w:val="clear" w:color="auto" w:fill="auto"/>
            <w:vAlign w:val="center"/>
          </w:tcPr>
          <w:p w14:paraId="6EA78E36" w14:textId="77777777" w:rsidR="00A80A73" w:rsidRPr="00F94953" w:rsidRDefault="00A80A73" w:rsidP="00306CC8">
            <w:pPr>
              <w:ind w:left="630" w:hanging="738"/>
              <w:jc w:val="center"/>
              <w:rPr>
                <w:rFonts w:ascii="Aptos" w:hAnsi="Aptos"/>
                <w:b/>
                <w:iCs/>
                <w:sz w:val="20"/>
                <w:szCs w:val="20"/>
                <w:lang w:val="sl-SI" w:eastAsia="en-US"/>
              </w:rPr>
            </w:pPr>
            <w:r w:rsidRPr="00F94953">
              <w:rPr>
                <w:rFonts w:ascii="Aptos" w:hAnsi="Aptos"/>
                <w:b/>
                <w:iCs/>
                <w:color w:val="000000"/>
                <w:sz w:val="20"/>
                <w:szCs w:val="20"/>
                <w:lang w:val="sl-SI" w:eastAsia="en-US"/>
              </w:rPr>
              <w:t>100,0%</w:t>
            </w:r>
          </w:p>
        </w:tc>
      </w:tr>
    </w:tbl>
    <w:p w14:paraId="189BDA85" w14:textId="77777777" w:rsidR="00A80A73" w:rsidRPr="00F94953" w:rsidRDefault="00A80A73" w:rsidP="00A80A73">
      <w:pPr>
        <w:jc w:val="both"/>
        <w:rPr>
          <w:rFonts w:ascii="Aptos" w:hAnsi="Aptos"/>
          <w:b/>
          <w:i/>
          <w:iCs/>
          <w:sz w:val="20"/>
          <w:szCs w:val="20"/>
          <w:lang w:val="sl-SI" w:eastAsia="en-US"/>
        </w:rPr>
      </w:pPr>
    </w:p>
    <w:p w14:paraId="2E1AF24A" w14:textId="77777777" w:rsidR="00A80A73" w:rsidRPr="00F94953" w:rsidRDefault="00A80A73" w:rsidP="00A80A73">
      <w:pPr>
        <w:jc w:val="both"/>
        <w:rPr>
          <w:rFonts w:ascii="Aptos" w:hAnsi="Aptos"/>
          <w:b/>
          <w:bCs/>
          <w:i/>
          <w:color w:val="000000"/>
          <w:sz w:val="20"/>
          <w:szCs w:val="20"/>
          <w:u w:val="single"/>
          <w:lang w:val="sl-SI" w:eastAsia="en-US"/>
        </w:rPr>
        <w:sectPr w:rsidR="00A80A73" w:rsidRPr="00F94953" w:rsidSect="00A80A73">
          <w:headerReference w:type="default" r:id="rId7"/>
          <w:footerReference w:type="default" r:id="rId8"/>
          <w:type w:val="continuous"/>
          <w:pgSz w:w="11906" w:h="16838"/>
          <w:pgMar w:top="1134" w:right="1021" w:bottom="1134" w:left="1134" w:header="709" w:footer="709" w:gutter="0"/>
          <w:cols w:space="708"/>
          <w:docGrid w:linePitch="360"/>
        </w:sectPr>
      </w:pPr>
      <w:r w:rsidRPr="00F94953">
        <w:rPr>
          <w:rFonts w:ascii="Aptos" w:hAnsi="Aptos"/>
          <w:b/>
          <w:bCs/>
          <w:i/>
          <w:color w:val="000000"/>
          <w:sz w:val="20"/>
          <w:szCs w:val="20"/>
          <w:u w:val="single"/>
          <w:lang w:val="sl-SI" w:eastAsia="en-US"/>
        </w:rPr>
        <w:t xml:space="preserve">V nadaljevanju so opisani ukrepi na nivoju posamezne investicijske komponente. </w:t>
      </w:r>
    </w:p>
    <w:p w14:paraId="5ACDCFC8" w14:textId="77777777" w:rsidR="00A80A73" w:rsidRDefault="00A80A73" w:rsidP="00A80A73">
      <w:pPr>
        <w:rPr>
          <w:rFonts w:ascii="Aptos" w:hAnsi="Aptos"/>
          <w:b/>
          <w:bCs/>
          <w:color w:val="000000"/>
          <w:sz w:val="28"/>
          <w:szCs w:val="28"/>
          <w:lang w:val="sl-SI" w:eastAsia="en-US"/>
        </w:rPr>
      </w:pPr>
      <w:r>
        <w:rPr>
          <w:rFonts w:ascii="Aptos" w:hAnsi="Aptos"/>
          <w:b/>
          <w:bCs/>
          <w:color w:val="000000"/>
          <w:sz w:val="28"/>
          <w:szCs w:val="28"/>
          <w:lang w:val="sl-SI" w:eastAsia="en-US"/>
        </w:rPr>
        <w:lastRenderedPageBreak/>
        <w:t>Višina investicije, o</w:t>
      </w:r>
      <w:r w:rsidRPr="00F94953">
        <w:rPr>
          <w:rFonts w:ascii="Aptos" w:hAnsi="Aptos"/>
          <w:b/>
          <w:bCs/>
          <w:color w:val="000000"/>
          <w:sz w:val="28"/>
          <w:szCs w:val="28"/>
          <w:lang w:val="sl-SI" w:eastAsia="en-US"/>
        </w:rPr>
        <w:t>pis in karakteristike predvidenih ukrepov</w:t>
      </w:r>
    </w:p>
    <w:p w14:paraId="24A90FC3" w14:textId="77777777" w:rsidR="00A80A73" w:rsidRPr="00F94953" w:rsidRDefault="00A80A73" w:rsidP="00A80A73">
      <w:pPr>
        <w:rPr>
          <w:rFonts w:ascii="Aptos" w:hAnsi="Aptos"/>
          <w:b/>
          <w:bCs/>
          <w:i/>
          <w:color w:val="000000"/>
          <w:sz w:val="20"/>
          <w:szCs w:val="20"/>
          <w:lang w:val="sl-SI"/>
        </w:rPr>
      </w:pPr>
    </w:p>
    <w:p w14:paraId="04CE7918" w14:textId="77777777" w:rsidR="00A80A73" w:rsidRPr="00F94953" w:rsidRDefault="00A80A73" w:rsidP="00A80A73">
      <w:pPr>
        <w:pStyle w:val="Odstavekseznama"/>
        <w:numPr>
          <w:ilvl w:val="0"/>
          <w:numId w:val="3"/>
        </w:numPr>
        <w:ind w:left="709" w:hanging="349"/>
        <w:contextualSpacing w:val="0"/>
        <w:rPr>
          <w:rFonts w:ascii="Aptos" w:hAnsi="Aptos"/>
          <w:b/>
          <w:bCs/>
          <w:i/>
          <w:color w:val="000000"/>
          <w:sz w:val="20"/>
          <w:szCs w:val="20"/>
          <w:lang w:val="sl-SI"/>
        </w:rPr>
      </w:pPr>
      <w:r w:rsidRPr="00F94953">
        <w:rPr>
          <w:rFonts w:ascii="Aptos" w:hAnsi="Aptos"/>
          <w:b/>
          <w:bCs/>
          <w:i/>
          <w:color w:val="000000"/>
          <w:sz w:val="20"/>
          <w:szCs w:val="20"/>
          <w:lang w:val="sl-SI"/>
        </w:rPr>
        <w:t xml:space="preserve">Energetska prenova stavb: </w:t>
      </w:r>
    </w:p>
    <w:p w14:paraId="00084B9D" w14:textId="77777777" w:rsidR="00A80A73" w:rsidRPr="00F94953" w:rsidRDefault="00A80A73" w:rsidP="00A80A73">
      <w:pPr>
        <w:jc w:val="both"/>
        <w:rPr>
          <w:rFonts w:ascii="Aptos" w:hAnsi="Aptos"/>
          <w:b/>
          <w:bCs/>
          <w:i/>
          <w:color w:val="000000"/>
          <w:sz w:val="20"/>
          <w:szCs w:val="20"/>
          <w:u w:val="single"/>
          <w:lang w:val="sl-SI" w:eastAsia="en-US"/>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5297"/>
        <w:gridCol w:w="7371"/>
      </w:tblGrid>
      <w:tr w:rsidR="00A80A73" w:rsidRPr="00F94953" w14:paraId="27EB2B66" w14:textId="77777777" w:rsidTr="00306CC8">
        <w:trPr>
          <w:trHeight w:val="280"/>
        </w:trPr>
        <w:tc>
          <w:tcPr>
            <w:tcW w:w="7225" w:type="dxa"/>
            <w:gridSpan w:val="2"/>
            <w:shd w:val="clear" w:color="auto" w:fill="92CDDC"/>
            <w:vAlign w:val="center"/>
          </w:tcPr>
          <w:p w14:paraId="59497ADC" w14:textId="77777777" w:rsidR="00A80A73" w:rsidRPr="00F94953" w:rsidRDefault="00A80A73" w:rsidP="00306CC8">
            <w:pPr>
              <w:ind w:left="720" w:hanging="720"/>
              <w:rPr>
                <w:rFonts w:ascii="Aptos" w:hAnsi="Aptos"/>
                <w:b/>
                <w:i/>
                <w:color w:val="000000"/>
                <w:sz w:val="18"/>
                <w:szCs w:val="18"/>
                <w:u w:val="single"/>
                <w:lang w:val="sl-SI"/>
              </w:rPr>
            </w:pPr>
            <w:r w:rsidRPr="00F94953">
              <w:rPr>
                <w:rFonts w:ascii="Aptos" w:hAnsi="Aptos"/>
                <w:b/>
                <w:i/>
                <w:color w:val="000000"/>
                <w:sz w:val="18"/>
                <w:szCs w:val="18"/>
                <w:lang w:val="sl-SI"/>
              </w:rPr>
              <w:t xml:space="preserve">Energetska učinkovitost v </w:t>
            </w:r>
            <w:r>
              <w:rPr>
                <w:rFonts w:ascii="Aptos" w:hAnsi="Aptos"/>
                <w:b/>
                <w:i/>
                <w:color w:val="000000"/>
                <w:sz w:val="18"/>
                <w:szCs w:val="18"/>
                <w:lang w:val="sl-SI"/>
              </w:rPr>
              <w:t xml:space="preserve">javnih </w:t>
            </w:r>
            <w:r w:rsidRPr="00F94953">
              <w:rPr>
                <w:rFonts w:ascii="Aptos" w:hAnsi="Aptos"/>
                <w:b/>
                <w:i/>
                <w:color w:val="000000"/>
                <w:sz w:val="18"/>
                <w:szCs w:val="18"/>
                <w:lang w:val="sl-SI"/>
              </w:rPr>
              <w:t>stavbah</w:t>
            </w:r>
          </w:p>
        </w:tc>
        <w:tc>
          <w:tcPr>
            <w:tcW w:w="7371" w:type="dxa"/>
            <w:shd w:val="clear" w:color="auto" w:fill="92CDDC"/>
            <w:vAlign w:val="center"/>
          </w:tcPr>
          <w:p w14:paraId="72FB25EF" w14:textId="77777777" w:rsidR="00A80A73" w:rsidRPr="00F94953" w:rsidRDefault="00A80A73" w:rsidP="00306CC8">
            <w:pPr>
              <w:rPr>
                <w:rFonts w:ascii="Aptos" w:hAnsi="Aptos"/>
                <w:b/>
                <w:i/>
                <w:color w:val="000000"/>
                <w:sz w:val="18"/>
                <w:szCs w:val="18"/>
                <w:lang w:val="sl-SI"/>
              </w:rPr>
            </w:pPr>
            <w:r w:rsidRPr="00F94953">
              <w:rPr>
                <w:rFonts w:ascii="Aptos" w:hAnsi="Aptos"/>
                <w:b/>
                <w:i/>
                <w:color w:val="000000"/>
                <w:sz w:val="18"/>
                <w:szCs w:val="18"/>
                <w:lang w:val="sl-SI"/>
              </w:rPr>
              <w:t>Podrobnosti ali vrednost</w:t>
            </w:r>
          </w:p>
        </w:tc>
      </w:tr>
      <w:tr w:rsidR="00A80A73" w:rsidRPr="00F94953" w14:paraId="2C758443" w14:textId="77777777" w:rsidTr="00306CC8">
        <w:trPr>
          <w:trHeight w:val="192"/>
        </w:trPr>
        <w:tc>
          <w:tcPr>
            <w:tcW w:w="14596" w:type="dxa"/>
            <w:gridSpan w:val="3"/>
            <w:shd w:val="clear" w:color="auto" w:fill="D9D9D9"/>
            <w:vAlign w:val="center"/>
          </w:tcPr>
          <w:p w14:paraId="03ECBF5A" w14:textId="77777777" w:rsidR="00A80A73" w:rsidRPr="00F94953" w:rsidRDefault="00A80A73" w:rsidP="00306CC8">
            <w:pPr>
              <w:rPr>
                <w:rFonts w:ascii="Aptos" w:hAnsi="Aptos"/>
                <w:b/>
                <w:i/>
                <w:color w:val="000000"/>
                <w:sz w:val="18"/>
                <w:szCs w:val="18"/>
                <w:lang w:val="sl-SI"/>
              </w:rPr>
            </w:pPr>
            <w:r w:rsidRPr="00F94953">
              <w:rPr>
                <w:rFonts w:ascii="Aptos" w:hAnsi="Aptos"/>
                <w:b/>
                <w:i/>
                <w:color w:val="000000"/>
                <w:sz w:val="18"/>
                <w:szCs w:val="18"/>
                <w:lang w:val="sl-SI"/>
              </w:rPr>
              <w:t>Šole</w:t>
            </w:r>
          </w:p>
        </w:tc>
      </w:tr>
      <w:tr w:rsidR="00A80A73" w:rsidRPr="00F94953" w14:paraId="2F00BF44" w14:textId="77777777" w:rsidTr="00306CC8">
        <w:trPr>
          <w:trHeight w:val="129"/>
        </w:trPr>
        <w:tc>
          <w:tcPr>
            <w:tcW w:w="1928" w:type="dxa"/>
            <w:vMerge w:val="restart"/>
            <w:vAlign w:val="center"/>
          </w:tcPr>
          <w:p w14:paraId="335FCA65" w14:textId="77777777" w:rsidR="00A80A73" w:rsidRPr="00F94953" w:rsidRDefault="00A80A73" w:rsidP="00306CC8">
            <w:pPr>
              <w:rPr>
                <w:rFonts w:ascii="Aptos" w:hAnsi="Aptos"/>
                <w:i/>
                <w:sz w:val="18"/>
                <w:szCs w:val="18"/>
                <w:lang w:val="sl-SI"/>
              </w:rPr>
            </w:pPr>
            <w:r w:rsidRPr="00F94953">
              <w:rPr>
                <w:rFonts w:ascii="Aptos" w:hAnsi="Aptos"/>
                <w:i/>
                <w:color w:val="000000"/>
                <w:sz w:val="18"/>
                <w:szCs w:val="18"/>
                <w:lang w:val="sl-SI"/>
              </w:rPr>
              <w:t>Značilnosti</w:t>
            </w:r>
          </w:p>
        </w:tc>
        <w:tc>
          <w:tcPr>
            <w:tcW w:w="5297" w:type="dxa"/>
            <w:shd w:val="clear" w:color="auto" w:fill="auto"/>
            <w:noWrap/>
            <w:vAlign w:val="center"/>
          </w:tcPr>
          <w:p w14:paraId="7CE4462D" w14:textId="77777777" w:rsidR="00A80A73" w:rsidRPr="00F94953" w:rsidRDefault="00A80A73" w:rsidP="00306CC8">
            <w:pPr>
              <w:rPr>
                <w:rFonts w:ascii="Aptos" w:hAnsi="Aptos"/>
                <w:sz w:val="18"/>
                <w:szCs w:val="18"/>
                <w:lang w:val="sl-SI"/>
              </w:rPr>
            </w:pPr>
            <w:r w:rsidRPr="00F94953">
              <w:rPr>
                <w:rFonts w:ascii="Aptos" w:hAnsi="Aptos"/>
                <w:color w:val="000000"/>
                <w:sz w:val="18"/>
                <w:szCs w:val="18"/>
                <w:lang w:val="sl-SI"/>
              </w:rPr>
              <w:t>Skupna kondicionirana površina [m2]</w:t>
            </w:r>
          </w:p>
        </w:tc>
        <w:tc>
          <w:tcPr>
            <w:tcW w:w="7371" w:type="dxa"/>
            <w:shd w:val="clear" w:color="auto" w:fill="auto"/>
            <w:noWrap/>
            <w:vAlign w:val="center"/>
          </w:tcPr>
          <w:p w14:paraId="5C65231C"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19</w:t>
            </w:r>
            <w:r w:rsidRPr="00F94953">
              <w:rPr>
                <w:rFonts w:ascii="Aptos" w:hAnsi="Aptos"/>
                <w:i/>
                <w:iCs/>
                <w:sz w:val="18"/>
                <w:szCs w:val="18"/>
                <w:lang w:val="sl-SI"/>
              </w:rPr>
              <w:t>.</w:t>
            </w:r>
            <w:r>
              <w:rPr>
                <w:rFonts w:ascii="Aptos" w:hAnsi="Aptos"/>
                <w:i/>
                <w:iCs/>
                <w:sz w:val="18"/>
                <w:szCs w:val="18"/>
                <w:lang w:val="sl-SI"/>
              </w:rPr>
              <w:t>497</w:t>
            </w:r>
          </w:p>
        </w:tc>
      </w:tr>
      <w:tr w:rsidR="00A80A73" w:rsidRPr="00F94953" w14:paraId="1B57A176" w14:textId="77777777" w:rsidTr="00306CC8">
        <w:trPr>
          <w:trHeight w:val="435"/>
        </w:trPr>
        <w:tc>
          <w:tcPr>
            <w:tcW w:w="1928" w:type="dxa"/>
            <w:vMerge/>
            <w:vAlign w:val="center"/>
          </w:tcPr>
          <w:p w14:paraId="4AB6623A" w14:textId="77777777" w:rsidR="00A80A73" w:rsidRPr="00F94953" w:rsidRDefault="00A80A73" w:rsidP="00306CC8">
            <w:pPr>
              <w:rPr>
                <w:rFonts w:ascii="Aptos" w:hAnsi="Aptos"/>
                <w:i/>
                <w:sz w:val="18"/>
                <w:szCs w:val="18"/>
                <w:lang w:val="sl-SI"/>
              </w:rPr>
            </w:pPr>
          </w:p>
        </w:tc>
        <w:tc>
          <w:tcPr>
            <w:tcW w:w="5297" w:type="dxa"/>
            <w:shd w:val="clear" w:color="auto" w:fill="auto"/>
            <w:noWrap/>
            <w:vAlign w:val="center"/>
          </w:tcPr>
          <w:p w14:paraId="51E332B2"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 xml:space="preserve">Specifična poraba energije </w:t>
            </w:r>
          </w:p>
          <w:p w14:paraId="141CB886"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pred [kWh/(m2a)]</w:t>
            </w:r>
          </w:p>
        </w:tc>
        <w:tc>
          <w:tcPr>
            <w:tcW w:w="7371" w:type="dxa"/>
            <w:shd w:val="clear" w:color="auto" w:fill="auto"/>
            <w:noWrap/>
            <w:vAlign w:val="center"/>
          </w:tcPr>
          <w:p w14:paraId="2CDFA8B3"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129</w:t>
            </w:r>
          </w:p>
        </w:tc>
      </w:tr>
      <w:tr w:rsidR="00A80A73" w:rsidRPr="00F94953" w14:paraId="62BA655E" w14:textId="77777777" w:rsidTr="00306CC8">
        <w:trPr>
          <w:trHeight w:val="435"/>
        </w:trPr>
        <w:tc>
          <w:tcPr>
            <w:tcW w:w="1928" w:type="dxa"/>
            <w:vMerge/>
            <w:vAlign w:val="center"/>
          </w:tcPr>
          <w:p w14:paraId="0BD9FBD2" w14:textId="77777777" w:rsidR="00A80A73" w:rsidRPr="00F94953" w:rsidRDefault="00A80A73" w:rsidP="00306CC8">
            <w:pPr>
              <w:rPr>
                <w:rFonts w:ascii="Aptos" w:hAnsi="Aptos"/>
                <w:i/>
                <w:sz w:val="18"/>
                <w:szCs w:val="18"/>
                <w:lang w:val="sl-SI"/>
              </w:rPr>
            </w:pPr>
          </w:p>
        </w:tc>
        <w:tc>
          <w:tcPr>
            <w:tcW w:w="5297" w:type="dxa"/>
            <w:shd w:val="clear" w:color="auto" w:fill="auto"/>
            <w:noWrap/>
            <w:vAlign w:val="center"/>
          </w:tcPr>
          <w:p w14:paraId="449E537F"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Vrednost investicije (v EUR, z DDV)</w:t>
            </w:r>
          </w:p>
        </w:tc>
        <w:tc>
          <w:tcPr>
            <w:tcW w:w="7371" w:type="dxa"/>
            <w:shd w:val="clear" w:color="auto" w:fill="auto"/>
            <w:noWrap/>
            <w:vAlign w:val="center"/>
          </w:tcPr>
          <w:p w14:paraId="08F60F6C"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10.500.000</w:t>
            </w:r>
          </w:p>
        </w:tc>
      </w:tr>
      <w:tr w:rsidR="00A80A73" w:rsidRPr="00F94953" w14:paraId="3E00567B" w14:textId="77777777" w:rsidTr="00306CC8">
        <w:trPr>
          <w:trHeight w:val="435"/>
        </w:trPr>
        <w:tc>
          <w:tcPr>
            <w:tcW w:w="1928" w:type="dxa"/>
            <w:vMerge/>
            <w:vAlign w:val="center"/>
          </w:tcPr>
          <w:p w14:paraId="23CFBDC3" w14:textId="77777777" w:rsidR="00A80A73" w:rsidRPr="00F94953" w:rsidRDefault="00A80A73" w:rsidP="00306CC8">
            <w:pPr>
              <w:rPr>
                <w:rFonts w:ascii="Aptos" w:hAnsi="Aptos"/>
                <w:i/>
                <w:sz w:val="18"/>
                <w:szCs w:val="18"/>
                <w:lang w:val="sl-SI"/>
              </w:rPr>
            </w:pPr>
          </w:p>
        </w:tc>
        <w:tc>
          <w:tcPr>
            <w:tcW w:w="5297" w:type="dxa"/>
            <w:shd w:val="clear" w:color="auto" w:fill="auto"/>
            <w:noWrap/>
            <w:vAlign w:val="center"/>
          </w:tcPr>
          <w:p w14:paraId="73AFA9EB" w14:textId="77777777" w:rsidR="00A80A73" w:rsidRPr="00F94953" w:rsidRDefault="00A80A73" w:rsidP="00306CC8">
            <w:pPr>
              <w:rPr>
                <w:rFonts w:ascii="Aptos" w:hAnsi="Aptos"/>
                <w:sz w:val="18"/>
                <w:szCs w:val="18"/>
                <w:lang w:val="sl-SI"/>
              </w:rPr>
            </w:pPr>
            <w:r w:rsidRPr="00F94953">
              <w:rPr>
                <w:rFonts w:ascii="Aptos" w:hAnsi="Aptos"/>
                <w:color w:val="000000"/>
                <w:sz w:val="18"/>
                <w:szCs w:val="18"/>
                <w:lang w:val="sl-SI"/>
              </w:rPr>
              <w:t>Skupno število stavb predvidenih za energetsko sanacijo</w:t>
            </w:r>
          </w:p>
        </w:tc>
        <w:tc>
          <w:tcPr>
            <w:tcW w:w="7371" w:type="dxa"/>
            <w:shd w:val="clear" w:color="auto" w:fill="auto"/>
            <w:noWrap/>
            <w:vAlign w:val="center"/>
          </w:tcPr>
          <w:p w14:paraId="35169289"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4</w:t>
            </w:r>
          </w:p>
        </w:tc>
      </w:tr>
      <w:tr w:rsidR="00A80A73" w:rsidRPr="00526C52" w14:paraId="7E4AAEFF" w14:textId="77777777" w:rsidTr="00306CC8">
        <w:trPr>
          <w:trHeight w:val="255"/>
        </w:trPr>
        <w:tc>
          <w:tcPr>
            <w:tcW w:w="1928" w:type="dxa"/>
            <w:tcBorders>
              <w:bottom w:val="single" w:sz="4" w:space="0" w:color="auto"/>
            </w:tcBorders>
            <w:vAlign w:val="center"/>
          </w:tcPr>
          <w:p w14:paraId="2E0275D1" w14:textId="77777777" w:rsidR="00A80A73" w:rsidRPr="00F94953" w:rsidRDefault="00A80A73" w:rsidP="00306CC8">
            <w:pPr>
              <w:rPr>
                <w:rFonts w:ascii="Aptos" w:hAnsi="Aptos"/>
                <w:i/>
                <w:sz w:val="18"/>
                <w:szCs w:val="18"/>
                <w:lang w:val="sl-SI"/>
              </w:rPr>
            </w:pPr>
            <w:r w:rsidRPr="00F94953">
              <w:rPr>
                <w:rFonts w:ascii="Aptos" w:hAnsi="Aptos"/>
                <w:i/>
                <w:sz w:val="18"/>
                <w:szCs w:val="18"/>
                <w:lang w:val="sl-SI"/>
              </w:rPr>
              <w:t>Predlagani ukrep</w:t>
            </w:r>
          </w:p>
        </w:tc>
        <w:tc>
          <w:tcPr>
            <w:tcW w:w="5297" w:type="dxa"/>
            <w:tcBorders>
              <w:bottom w:val="single" w:sz="4" w:space="0" w:color="auto"/>
            </w:tcBorders>
            <w:shd w:val="clear" w:color="auto" w:fill="auto"/>
            <w:noWrap/>
            <w:vAlign w:val="center"/>
          </w:tcPr>
          <w:p w14:paraId="2F6E9131"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Vrsta predlaganega ukrepa</w:t>
            </w:r>
          </w:p>
        </w:tc>
        <w:tc>
          <w:tcPr>
            <w:tcW w:w="7371" w:type="dxa"/>
            <w:tcBorders>
              <w:bottom w:val="single" w:sz="4" w:space="0" w:color="auto"/>
            </w:tcBorders>
            <w:shd w:val="clear" w:color="auto" w:fill="auto"/>
            <w:noWrap/>
            <w:vAlign w:val="center"/>
          </w:tcPr>
          <w:p w14:paraId="3FC4DC78" w14:textId="77777777" w:rsidR="00A80A73" w:rsidRPr="00F94953" w:rsidRDefault="00A80A73" w:rsidP="00306CC8">
            <w:pPr>
              <w:jc w:val="both"/>
              <w:rPr>
                <w:rFonts w:ascii="Aptos" w:hAnsi="Aptos" w:cs="Arial"/>
                <w:i/>
                <w:iCs/>
                <w:color w:val="000000"/>
                <w:sz w:val="18"/>
                <w:szCs w:val="18"/>
                <w:lang w:val="sl-SI" w:eastAsia="de-DE"/>
              </w:rPr>
            </w:pPr>
            <w:r w:rsidRPr="00FF37BE">
              <w:rPr>
                <w:rFonts w:ascii="Aptos" w:hAnsi="Aptos" w:cs="Arial"/>
                <w:i/>
                <w:iCs/>
                <w:color w:val="000000"/>
                <w:sz w:val="18"/>
                <w:szCs w:val="18"/>
                <w:lang w:val="sl-SI"/>
              </w:rPr>
              <w:t>Sanacija ovoja stavbe (fasada, okna in vrata, izolacija stropa/strehe, tla), CNS, energetski monitoring, sanacija kotlovnic - razdelilnih postaj.</w:t>
            </w:r>
          </w:p>
        </w:tc>
      </w:tr>
      <w:tr w:rsidR="00A80A73" w:rsidRPr="00F94953" w14:paraId="347C9EED" w14:textId="77777777" w:rsidTr="00306CC8">
        <w:trPr>
          <w:trHeight w:val="197"/>
        </w:trPr>
        <w:tc>
          <w:tcPr>
            <w:tcW w:w="14596" w:type="dxa"/>
            <w:gridSpan w:val="3"/>
            <w:shd w:val="clear" w:color="auto" w:fill="D9D9D9"/>
            <w:vAlign w:val="center"/>
          </w:tcPr>
          <w:p w14:paraId="122870D0" w14:textId="77777777" w:rsidR="00A80A73" w:rsidRPr="00F94953" w:rsidRDefault="00A80A73" w:rsidP="00306CC8">
            <w:pPr>
              <w:rPr>
                <w:rFonts w:ascii="Aptos" w:hAnsi="Aptos"/>
                <w:b/>
                <w:i/>
                <w:iCs/>
                <w:color w:val="000000"/>
                <w:sz w:val="18"/>
                <w:szCs w:val="18"/>
                <w:lang w:val="sl-SI"/>
              </w:rPr>
            </w:pPr>
            <w:r w:rsidRPr="00F94953">
              <w:rPr>
                <w:rFonts w:ascii="Aptos" w:hAnsi="Aptos"/>
                <w:b/>
                <w:i/>
                <w:iCs/>
                <w:color w:val="000000"/>
                <w:sz w:val="18"/>
                <w:szCs w:val="18"/>
                <w:lang w:val="sl-SI"/>
              </w:rPr>
              <w:t>Vrtci</w:t>
            </w:r>
          </w:p>
        </w:tc>
      </w:tr>
      <w:tr w:rsidR="00A80A73" w:rsidRPr="00F94953" w14:paraId="6B047616" w14:textId="77777777" w:rsidTr="00306CC8">
        <w:trPr>
          <w:trHeight w:val="283"/>
        </w:trPr>
        <w:tc>
          <w:tcPr>
            <w:tcW w:w="1928" w:type="dxa"/>
            <w:vMerge w:val="restart"/>
            <w:vAlign w:val="center"/>
          </w:tcPr>
          <w:p w14:paraId="2BE9A8E4" w14:textId="77777777" w:rsidR="00A80A73" w:rsidRPr="00F94953" w:rsidRDefault="00A80A73" w:rsidP="00306CC8">
            <w:pPr>
              <w:rPr>
                <w:rFonts w:ascii="Aptos" w:hAnsi="Aptos"/>
                <w:sz w:val="18"/>
                <w:szCs w:val="18"/>
                <w:lang w:val="sl-SI"/>
              </w:rPr>
            </w:pPr>
            <w:r w:rsidRPr="00F94953">
              <w:rPr>
                <w:rFonts w:ascii="Aptos" w:hAnsi="Aptos"/>
                <w:i/>
                <w:color w:val="000000"/>
                <w:sz w:val="18"/>
                <w:szCs w:val="18"/>
                <w:lang w:val="sl-SI"/>
              </w:rPr>
              <w:t>Značilnosti</w:t>
            </w:r>
          </w:p>
        </w:tc>
        <w:tc>
          <w:tcPr>
            <w:tcW w:w="5297" w:type="dxa"/>
            <w:shd w:val="clear" w:color="auto" w:fill="auto"/>
            <w:noWrap/>
            <w:vAlign w:val="center"/>
          </w:tcPr>
          <w:p w14:paraId="3E00EE8C" w14:textId="77777777" w:rsidR="00A80A73" w:rsidRPr="00F94953" w:rsidRDefault="00A80A73" w:rsidP="00306CC8">
            <w:pPr>
              <w:rPr>
                <w:rFonts w:ascii="Aptos" w:hAnsi="Aptos"/>
                <w:sz w:val="18"/>
                <w:szCs w:val="18"/>
                <w:lang w:val="sl-SI"/>
              </w:rPr>
            </w:pPr>
            <w:r w:rsidRPr="00F94953">
              <w:rPr>
                <w:rFonts w:ascii="Aptos" w:hAnsi="Aptos"/>
                <w:color w:val="000000"/>
                <w:sz w:val="18"/>
                <w:szCs w:val="18"/>
                <w:lang w:val="sl-SI"/>
              </w:rPr>
              <w:t>Skupna kondicionirana površina [m2]</w:t>
            </w:r>
          </w:p>
        </w:tc>
        <w:tc>
          <w:tcPr>
            <w:tcW w:w="7371" w:type="dxa"/>
            <w:shd w:val="clear" w:color="auto" w:fill="auto"/>
            <w:noWrap/>
            <w:vAlign w:val="center"/>
          </w:tcPr>
          <w:p w14:paraId="44CC41C8"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2.776</w:t>
            </w:r>
          </w:p>
        </w:tc>
      </w:tr>
      <w:tr w:rsidR="00A80A73" w:rsidRPr="00F94953" w14:paraId="236A11C1" w14:textId="77777777" w:rsidTr="00306CC8">
        <w:trPr>
          <w:trHeight w:val="283"/>
        </w:trPr>
        <w:tc>
          <w:tcPr>
            <w:tcW w:w="1928" w:type="dxa"/>
            <w:vMerge/>
            <w:vAlign w:val="center"/>
          </w:tcPr>
          <w:p w14:paraId="2533216E" w14:textId="77777777" w:rsidR="00A80A73" w:rsidRPr="00F94953" w:rsidRDefault="00A80A73" w:rsidP="00306CC8">
            <w:pPr>
              <w:rPr>
                <w:rFonts w:ascii="Aptos" w:hAnsi="Aptos"/>
                <w:sz w:val="18"/>
                <w:szCs w:val="18"/>
                <w:lang w:val="sl-SI"/>
              </w:rPr>
            </w:pPr>
          </w:p>
        </w:tc>
        <w:tc>
          <w:tcPr>
            <w:tcW w:w="5297" w:type="dxa"/>
            <w:shd w:val="clear" w:color="auto" w:fill="auto"/>
            <w:noWrap/>
            <w:vAlign w:val="center"/>
          </w:tcPr>
          <w:p w14:paraId="3596411E"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 xml:space="preserve">Specifična poraba energije </w:t>
            </w:r>
          </w:p>
          <w:p w14:paraId="604CF2AA"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pred [kWh/(m2a)]</w:t>
            </w:r>
          </w:p>
        </w:tc>
        <w:tc>
          <w:tcPr>
            <w:tcW w:w="7371" w:type="dxa"/>
            <w:shd w:val="clear" w:color="auto" w:fill="auto"/>
            <w:noWrap/>
            <w:vAlign w:val="center"/>
          </w:tcPr>
          <w:p w14:paraId="03064AA3"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197</w:t>
            </w:r>
          </w:p>
        </w:tc>
      </w:tr>
      <w:tr w:rsidR="00A80A73" w:rsidRPr="00F94953" w14:paraId="6A4FCDCD" w14:textId="77777777" w:rsidTr="00306CC8">
        <w:trPr>
          <w:trHeight w:val="283"/>
        </w:trPr>
        <w:tc>
          <w:tcPr>
            <w:tcW w:w="1928" w:type="dxa"/>
            <w:vMerge/>
            <w:vAlign w:val="center"/>
          </w:tcPr>
          <w:p w14:paraId="3737D7FB" w14:textId="77777777" w:rsidR="00A80A73" w:rsidRPr="00F94953" w:rsidRDefault="00A80A73" w:rsidP="00306CC8">
            <w:pPr>
              <w:rPr>
                <w:rFonts w:ascii="Aptos" w:hAnsi="Aptos"/>
                <w:sz w:val="18"/>
                <w:szCs w:val="18"/>
                <w:lang w:val="sl-SI"/>
              </w:rPr>
            </w:pPr>
          </w:p>
        </w:tc>
        <w:tc>
          <w:tcPr>
            <w:tcW w:w="5297" w:type="dxa"/>
            <w:shd w:val="clear" w:color="auto" w:fill="auto"/>
            <w:noWrap/>
            <w:vAlign w:val="center"/>
          </w:tcPr>
          <w:p w14:paraId="746591DF"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Vrednost investicije (v EUR, z DDV)</w:t>
            </w:r>
          </w:p>
        </w:tc>
        <w:tc>
          <w:tcPr>
            <w:tcW w:w="7371" w:type="dxa"/>
            <w:shd w:val="clear" w:color="auto" w:fill="auto"/>
            <w:noWrap/>
            <w:vAlign w:val="center"/>
          </w:tcPr>
          <w:p w14:paraId="779A021B"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3.000.000</w:t>
            </w:r>
          </w:p>
        </w:tc>
      </w:tr>
      <w:tr w:rsidR="00A80A73" w:rsidRPr="00F94953" w14:paraId="42A3FABA" w14:textId="77777777" w:rsidTr="00306CC8">
        <w:trPr>
          <w:trHeight w:val="283"/>
        </w:trPr>
        <w:tc>
          <w:tcPr>
            <w:tcW w:w="1928" w:type="dxa"/>
            <w:vMerge/>
            <w:vAlign w:val="center"/>
          </w:tcPr>
          <w:p w14:paraId="12972564" w14:textId="77777777" w:rsidR="00A80A73" w:rsidRPr="00F94953" w:rsidRDefault="00A80A73" w:rsidP="00306CC8">
            <w:pPr>
              <w:rPr>
                <w:rFonts w:ascii="Aptos" w:hAnsi="Aptos"/>
                <w:sz w:val="18"/>
                <w:szCs w:val="18"/>
                <w:lang w:val="sl-SI"/>
              </w:rPr>
            </w:pPr>
          </w:p>
        </w:tc>
        <w:tc>
          <w:tcPr>
            <w:tcW w:w="5297" w:type="dxa"/>
            <w:shd w:val="clear" w:color="auto" w:fill="auto"/>
            <w:noWrap/>
            <w:vAlign w:val="center"/>
          </w:tcPr>
          <w:p w14:paraId="4B8220BB" w14:textId="77777777" w:rsidR="00A80A73" w:rsidRPr="00F94953" w:rsidRDefault="00A80A73" w:rsidP="00306CC8">
            <w:pPr>
              <w:rPr>
                <w:rFonts w:ascii="Aptos" w:hAnsi="Aptos"/>
                <w:sz w:val="18"/>
                <w:szCs w:val="18"/>
                <w:lang w:val="sl-SI"/>
              </w:rPr>
            </w:pPr>
            <w:r w:rsidRPr="00F94953">
              <w:rPr>
                <w:rFonts w:ascii="Aptos" w:hAnsi="Aptos"/>
                <w:color w:val="000000"/>
                <w:sz w:val="18"/>
                <w:szCs w:val="18"/>
                <w:lang w:val="sl-SI"/>
              </w:rPr>
              <w:t>Skupno število stavb predvidenih za energetsko sanacijo</w:t>
            </w:r>
          </w:p>
        </w:tc>
        <w:tc>
          <w:tcPr>
            <w:tcW w:w="7371" w:type="dxa"/>
            <w:shd w:val="clear" w:color="auto" w:fill="auto"/>
            <w:noWrap/>
            <w:vAlign w:val="center"/>
          </w:tcPr>
          <w:p w14:paraId="5A2E70A3"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2</w:t>
            </w:r>
          </w:p>
        </w:tc>
      </w:tr>
      <w:tr w:rsidR="00A80A73" w:rsidRPr="00526C52" w14:paraId="7E20DC48" w14:textId="77777777" w:rsidTr="00306CC8">
        <w:trPr>
          <w:trHeight w:val="283"/>
        </w:trPr>
        <w:tc>
          <w:tcPr>
            <w:tcW w:w="1928" w:type="dxa"/>
            <w:vAlign w:val="center"/>
          </w:tcPr>
          <w:p w14:paraId="27D67F6C" w14:textId="77777777" w:rsidR="00A80A73" w:rsidRPr="00F94953" w:rsidRDefault="00A80A73" w:rsidP="00306CC8">
            <w:pPr>
              <w:rPr>
                <w:rFonts w:ascii="Aptos" w:hAnsi="Aptos"/>
                <w:sz w:val="18"/>
                <w:szCs w:val="18"/>
                <w:lang w:val="sl-SI"/>
              </w:rPr>
            </w:pPr>
            <w:r w:rsidRPr="00F94953">
              <w:rPr>
                <w:rFonts w:ascii="Aptos" w:hAnsi="Aptos"/>
                <w:i/>
                <w:sz w:val="18"/>
                <w:szCs w:val="18"/>
                <w:lang w:val="sl-SI"/>
              </w:rPr>
              <w:t>Predlagani ukrep</w:t>
            </w:r>
          </w:p>
        </w:tc>
        <w:tc>
          <w:tcPr>
            <w:tcW w:w="5297" w:type="dxa"/>
            <w:shd w:val="clear" w:color="auto" w:fill="auto"/>
            <w:noWrap/>
            <w:vAlign w:val="center"/>
          </w:tcPr>
          <w:p w14:paraId="6AE32182"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Vrsta predlaganega ukrepa</w:t>
            </w:r>
          </w:p>
        </w:tc>
        <w:tc>
          <w:tcPr>
            <w:tcW w:w="7371" w:type="dxa"/>
            <w:shd w:val="clear" w:color="auto" w:fill="auto"/>
            <w:noWrap/>
            <w:vAlign w:val="center"/>
          </w:tcPr>
          <w:p w14:paraId="268958D0" w14:textId="77777777" w:rsidR="00A80A73" w:rsidRPr="00F94953" w:rsidRDefault="00A80A73" w:rsidP="00306CC8">
            <w:pPr>
              <w:jc w:val="both"/>
              <w:rPr>
                <w:rFonts w:ascii="Aptos" w:hAnsi="Aptos" w:cs="Arial"/>
                <w:i/>
                <w:iCs/>
                <w:color w:val="000000"/>
                <w:sz w:val="18"/>
                <w:szCs w:val="18"/>
                <w:lang w:val="sl-SI" w:eastAsia="de-DE"/>
              </w:rPr>
            </w:pPr>
            <w:r w:rsidRPr="00FF37BE">
              <w:rPr>
                <w:rFonts w:ascii="Aptos" w:hAnsi="Aptos" w:cs="Arial"/>
                <w:i/>
                <w:iCs/>
                <w:color w:val="000000"/>
                <w:sz w:val="18"/>
                <w:szCs w:val="18"/>
                <w:lang w:val="sl-SI"/>
              </w:rPr>
              <w:t>Sanacija ovoja stavbe (fasada, okna in vrata, izolacija stropa/strehe, tla), CNS, energetski monitoring, sanacija kotlovnic - razdelilnih postaj.</w:t>
            </w:r>
          </w:p>
        </w:tc>
      </w:tr>
      <w:tr w:rsidR="00A80A73" w:rsidRPr="00F94953" w14:paraId="6616BA12" w14:textId="77777777" w:rsidTr="00306CC8">
        <w:trPr>
          <w:trHeight w:val="70"/>
        </w:trPr>
        <w:tc>
          <w:tcPr>
            <w:tcW w:w="14596" w:type="dxa"/>
            <w:gridSpan w:val="3"/>
            <w:shd w:val="clear" w:color="auto" w:fill="D9D9D9"/>
            <w:vAlign w:val="center"/>
          </w:tcPr>
          <w:p w14:paraId="4DAFA340" w14:textId="77777777" w:rsidR="00A80A73" w:rsidRPr="00F94953" w:rsidRDefault="00A80A73" w:rsidP="00306CC8">
            <w:pPr>
              <w:rPr>
                <w:rFonts w:ascii="Aptos" w:hAnsi="Aptos"/>
                <w:b/>
                <w:i/>
                <w:iCs/>
                <w:color w:val="000000"/>
                <w:sz w:val="18"/>
                <w:szCs w:val="18"/>
                <w:lang w:val="sl-SI"/>
              </w:rPr>
            </w:pPr>
            <w:r>
              <w:rPr>
                <w:rFonts w:ascii="Aptos" w:hAnsi="Aptos"/>
                <w:b/>
                <w:i/>
                <w:iCs/>
                <w:color w:val="000000"/>
                <w:sz w:val="18"/>
                <w:szCs w:val="18"/>
                <w:lang w:val="sl-SI"/>
              </w:rPr>
              <w:t>Športni objekti</w:t>
            </w:r>
          </w:p>
        </w:tc>
      </w:tr>
      <w:tr w:rsidR="00A80A73" w:rsidRPr="00F94953" w14:paraId="039EB30A" w14:textId="77777777" w:rsidTr="00306CC8">
        <w:trPr>
          <w:trHeight w:val="283"/>
        </w:trPr>
        <w:tc>
          <w:tcPr>
            <w:tcW w:w="1928" w:type="dxa"/>
            <w:vMerge w:val="restart"/>
            <w:vAlign w:val="center"/>
          </w:tcPr>
          <w:p w14:paraId="10ED2CFE" w14:textId="77777777" w:rsidR="00A80A73" w:rsidRPr="00F94953" w:rsidRDefault="00A80A73" w:rsidP="00306CC8">
            <w:pPr>
              <w:rPr>
                <w:rFonts w:ascii="Aptos" w:hAnsi="Aptos"/>
                <w:sz w:val="18"/>
                <w:szCs w:val="18"/>
                <w:lang w:val="sl-SI"/>
              </w:rPr>
            </w:pPr>
            <w:r w:rsidRPr="00F94953">
              <w:rPr>
                <w:rFonts w:ascii="Aptos" w:hAnsi="Aptos"/>
                <w:i/>
                <w:color w:val="000000"/>
                <w:sz w:val="18"/>
                <w:szCs w:val="18"/>
                <w:lang w:val="sl-SI"/>
              </w:rPr>
              <w:t>Značilnosti</w:t>
            </w:r>
          </w:p>
        </w:tc>
        <w:tc>
          <w:tcPr>
            <w:tcW w:w="5297" w:type="dxa"/>
            <w:shd w:val="clear" w:color="auto" w:fill="auto"/>
            <w:noWrap/>
            <w:vAlign w:val="center"/>
          </w:tcPr>
          <w:p w14:paraId="75E3C7B0" w14:textId="77777777" w:rsidR="00A80A73" w:rsidRPr="00F94953" w:rsidRDefault="00A80A73" w:rsidP="00306CC8">
            <w:pPr>
              <w:rPr>
                <w:rFonts w:ascii="Aptos" w:hAnsi="Aptos"/>
                <w:sz w:val="18"/>
                <w:szCs w:val="18"/>
                <w:lang w:val="sl-SI"/>
              </w:rPr>
            </w:pPr>
            <w:r w:rsidRPr="00F94953">
              <w:rPr>
                <w:rFonts w:ascii="Aptos" w:hAnsi="Aptos"/>
                <w:color w:val="000000"/>
                <w:sz w:val="18"/>
                <w:szCs w:val="18"/>
                <w:lang w:val="sl-SI"/>
              </w:rPr>
              <w:t>Skupna kondicionirana površina [m2]</w:t>
            </w:r>
          </w:p>
        </w:tc>
        <w:tc>
          <w:tcPr>
            <w:tcW w:w="7371" w:type="dxa"/>
            <w:shd w:val="clear" w:color="auto" w:fill="auto"/>
            <w:noWrap/>
            <w:vAlign w:val="center"/>
          </w:tcPr>
          <w:p w14:paraId="3E70ACB7" w14:textId="77777777" w:rsidR="00A80A73" w:rsidRPr="00F94953" w:rsidRDefault="00A80A73" w:rsidP="00306CC8">
            <w:pPr>
              <w:jc w:val="center"/>
              <w:rPr>
                <w:rFonts w:ascii="Aptos" w:hAnsi="Aptos" w:cs="Arial"/>
                <w:color w:val="000000"/>
                <w:sz w:val="18"/>
                <w:szCs w:val="18"/>
                <w:lang w:val="sl-SI" w:eastAsia="de-DE"/>
              </w:rPr>
            </w:pPr>
            <w:r>
              <w:rPr>
                <w:rFonts w:ascii="Aptos" w:hAnsi="Aptos" w:cs="Arial"/>
                <w:color w:val="000000"/>
                <w:sz w:val="18"/>
                <w:szCs w:val="18"/>
                <w:lang w:val="sl-SI" w:eastAsia="de-DE"/>
              </w:rPr>
              <w:t>6.403</w:t>
            </w:r>
          </w:p>
        </w:tc>
      </w:tr>
      <w:tr w:rsidR="00A80A73" w:rsidRPr="00F94953" w14:paraId="708F2BE5" w14:textId="77777777" w:rsidTr="00306CC8">
        <w:trPr>
          <w:trHeight w:val="283"/>
        </w:trPr>
        <w:tc>
          <w:tcPr>
            <w:tcW w:w="1928" w:type="dxa"/>
            <w:vMerge/>
            <w:vAlign w:val="center"/>
          </w:tcPr>
          <w:p w14:paraId="7A472FD7" w14:textId="77777777" w:rsidR="00A80A73" w:rsidRPr="00F94953" w:rsidRDefault="00A80A73" w:rsidP="00306CC8">
            <w:pPr>
              <w:rPr>
                <w:rFonts w:ascii="Aptos" w:hAnsi="Aptos"/>
                <w:sz w:val="18"/>
                <w:szCs w:val="18"/>
                <w:lang w:val="sl-SI"/>
              </w:rPr>
            </w:pPr>
          </w:p>
        </w:tc>
        <w:tc>
          <w:tcPr>
            <w:tcW w:w="5297" w:type="dxa"/>
            <w:shd w:val="clear" w:color="auto" w:fill="auto"/>
            <w:noWrap/>
            <w:vAlign w:val="center"/>
          </w:tcPr>
          <w:p w14:paraId="18034790"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 xml:space="preserve">Specifična poraba energije </w:t>
            </w:r>
          </w:p>
          <w:p w14:paraId="50DD2DE9"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pred [kWh/(m2a)]</w:t>
            </w:r>
          </w:p>
        </w:tc>
        <w:tc>
          <w:tcPr>
            <w:tcW w:w="7371" w:type="dxa"/>
            <w:shd w:val="clear" w:color="auto" w:fill="auto"/>
            <w:noWrap/>
            <w:vAlign w:val="center"/>
          </w:tcPr>
          <w:p w14:paraId="5037323D" w14:textId="77777777" w:rsidR="00A80A73" w:rsidRPr="00F94953" w:rsidRDefault="00A80A73" w:rsidP="00306CC8">
            <w:pPr>
              <w:jc w:val="center"/>
              <w:rPr>
                <w:rFonts w:ascii="Aptos" w:hAnsi="Aptos"/>
                <w:i/>
                <w:iCs/>
                <w:sz w:val="18"/>
                <w:szCs w:val="18"/>
                <w:lang w:val="sl-SI"/>
              </w:rPr>
            </w:pPr>
            <w:r w:rsidRPr="00F94953">
              <w:rPr>
                <w:rFonts w:ascii="Aptos" w:hAnsi="Aptos"/>
                <w:i/>
                <w:iCs/>
                <w:sz w:val="18"/>
                <w:szCs w:val="18"/>
                <w:lang w:val="sl-SI"/>
              </w:rPr>
              <w:t>1</w:t>
            </w:r>
            <w:r>
              <w:rPr>
                <w:rFonts w:ascii="Aptos" w:hAnsi="Aptos"/>
                <w:i/>
                <w:iCs/>
                <w:sz w:val="18"/>
                <w:szCs w:val="18"/>
                <w:lang w:val="sl-SI"/>
              </w:rPr>
              <w:t>34</w:t>
            </w:r>
          </w:p>
        </w:tc>
      </w:tr>
      <w:tr w:rsidR="00A80A73" w:rsidRPr="00F94953" w14:paraId="538489AB" w14:textId="77777777" w:rsidTr="00306CC8">
        <w:trPr>
          <w:trHeight w:val="283"/>
        </w:trPr>
        <w:tc>
          <w:tcPr>
            <w:tcW w:w="1928" w:type="dxa"/>
            <w:vMerge/>
            <w:vAlign w:val="center"/>
          </w:tcPr>
          <w:p w14:paraId="3F93D2F2" w14:textId="77777777" w:rsidR="00A80A73" w:rsidRPr="00F94953" w:rsidRDefault="00A80A73" w:rsidP="00306CC8">
            <w:pPr>
              <w:rPr>
                <w:rFonts w:ascii="Aptos" w:hAnsi="Aptos"/>
                <w:sz w:val="18"/>
                <w:szCs w:val="18"/>
                <w:lang w:val="sl-SI"/>
              </w:rPr>
            </w:pPr>
          </w:p>
        </w:tc>
        <w:tc>
          <w:tcPr>
            <w:tcW w:w="5297" w:type="dxa"/>
            <w:shd w:val="clear" w:color="auto" w:fill="auto"/>
            <w:noWrap/>
            <w:vAlign w:val="center"/>
          </w:tcPr>
          <w:p w14:paraId="25107757"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Vrednost investicije (v EUR, z DDV)</w:t>
            </w:r>
          </w:p>
        </w:tc>
        <w:tc>
          <w:tcPr>
            <w:tcW w:w="7371" w:type="dxa"/>
            <w:shd w:val="clear" w:color="auto" w:fill="auto"/>
            <w:noWrap/>
            <w:vAlign w:val="center"/>
          </w:tcPr>
          <w:p w14:paraId="03BF0DE4"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1.600.000</w:t>
            </w:r>
          </w:p>
        </w:tc>
      </w:tr>
      <w:tr w:rsidR="00A80A73" w:rsidRPr="00F94953" w14:paraId="52DB1A38" w14:textId="77777777" w:rsidTr="00306CC8">
        <w:trPr>
          <w:trHeight w:val="283"/>
        </w:trPr>
        <w:tc>
          <w:tcPr>
            <w:tcW w:w="1928" w:type="dxa"/>
            <w:vMerge/>
            <w:vAlign w:val="center"/>
          </w:tcPr>
          <w:p w14:paraId="1EA2348C" w14:textId="77777777" w:rsidR="00A80A73" w:rsidRPr="00F94953" w:rsidRDefault="00A80A73" w:rsidP="00306CC8">
            <w:pPr>
              <w:rPr>
                <w:rFonts w:ascii="Aptos" w:hAnsi="Aptos"/>
                <w:sz w:val="18"/>
                <w:szCs w:val="18"/>
                <w:lang w:val="sl-SI"/>
              </w:rPr>
            </w:pPr>
          </w:p>
        </w:tc>
        <w:tc>
          <w:tcPr>
            <w:tcW w:w="5297" w:type="dxa"/>
            <w:shd w:val="clear" w:color="auto" w:fill="auto"/>
            <w:noWrap/>
            <w:vAlign w:val="center"/>
          </w:tcPr>
          <w:p w14:paraId="4FC6A704" w14:textId="77777777" w:rsidR="00A80A73" w:rsidRPr="00F94953" w:rsidRDefault="00A80A73" w:rsidP="00306CC8">
            <w:pPr>
              <w:rPr>
                <w:rFonts w:ascii="Aptos" w:hAnsi="Aptos"/>
                <w:sz w:val="18"/>
                <w:szCs w:val="18"/>
                <w:lang w:val="sl-SI"/>
              </w:rPr>
            </w:pPr>
            <w:r w:rsidRPr="00F94953">
              <w:rPr>
                <w:rFonts w:ascii="Aptos" w:hAnsi="Aptos"/>
                <w:color w:val="000000"/>
                <w:sz w:val="18"/>
                <w:szCs w:val="18"/>
                <w:lang w:val="sl-SI"/>
              </w:rPr>
              <w:t>Skupno število stavb predvidenih za energetsko sanacijo</w:t>
            </w:r>
          </w:p>
        </w:tc>
        <w:tc>
          <w:tcPr>
            <w:tcW w:w="7371" w:type="dxa"/>
            <w:shd w:val="clear" w:color="auto" w:fill="auto"/>
            <w:noWrap/>
            <w:vAlign w:val="center"/>
          </w:tcPr>
          <w:p w14:paraId="13021B39"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1</w:t>
            </w:r>
          </w:p>
        </w:tc>
      </w:tr>
      <w:tr w:rsidR="00A80A73" w:rsidRPr="00526C52" w14:paraId="0E2A5D47" w14:textId="77777777" w:rsidTr="00306CC8">
        <w:trPr>
          <w:trHeight w:val="283"/>
        </w:trPr>
        <w:tc>
          <w:tcPr>
            <w:tcW w:w="1928" w:type="dxa"/>
            <w:vAlign w:val="center"/>
          </w:tcPr>
          <w:p w14:paraId="3A89BF3E" w14:textId="77777777" w:rsidR="00A80A73" w:rsidRPr="00F94953" w:rsidRDefault="00A80A73" w:rsidP="00306CC8">
            <w:pPr>
              <w:rPr>
                <w:rFonts w:ascii="Aptos" w:hAnsi="Aptos"/>
                <w:sz w:val="18"/>
                <w:szCs w:val="18"/>
                <w:lang w:val="sl-SI"/>
              </w:rPr>
            </w:pPr>
            <w:r w:rsidRPr="00F94953">
              <w:rPr>
                <w:rFonts w:ascii="Aptos" w:hAnsi="Aptos"/>
                <w:i/>
                <w:sz w:val="18"/>
                <w:szCs w:val="18"/>
                <w:lang w:val="sl-SI"/>
              </w:rPr>
              <w:t>Predlagani ukrep</w:t>
            </w:r>
          </w:p>
        </w:tc>
        <w:tc>
          <w:tcPr>
            <w:tcW w:w="5297" w:type="dxa"/>
            <w:shd w:val="clear" w:color="auto" w:fill="auto"/>
            <w:noWrap/>
            <w:vAlign w:val="center"/>
          </w:tcPr>
          <w:p w14:paraId="517A92C0"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Vrsta predlaganega ukrepa</w:t>
            </w:r>
          </w:p>
        </w:tc>
        <w:tc>
          <w:tcPr>
            <w:tcW w:w="7371" w:type="dxa"/>
            <w:shd w:val="clear" w:color="auto" w:fill="auto"/>
            <w:noWrap/>
            <w:vAlign w:val="center"/>
          </w:tcPr>
          <w:p w14:paraId="665CB8CC" w14:textId="77777777" w:rsidR="00A80A73" w:rsidRPr="00F94953" w:rsidRDefault="00A80A73" w:rsidP="00306CC8">
            <w:pPr>
              <w:jc w:val="both"/>
              <w:rPr>
                <w:rFonts w:ascii="Aptos" w:hAnsi="Aptos" w:cs="Arial"/>
                <w:i/>
                <w:iCs/>
                <w:color w:val="000000"/>
                <w:sz w:val="18"/>
                <w:szCs w:val="18"/>
                <w:lang w:val="sl-SI" w:eastAsia="de-DE"/>
              </w:rPr>
            </w:pPr>
            <w:r w:rsidRPr="00FF37BE">
              <w:rPr>
                <w:rFonts w:ascii="Aptos" w:hAnsi="Aptos" w:cs="Arial"/>
                <w:i/>
                <w:iCs/>
                <w:color w:val="000000"/>
                <w:sz w:val="18"/>
                <w:szCs w:val="18"/>
                <w:lang w:val="sl-SI"/>
              </w:rPr>
              <w:t>Sanacija ovoja stavbe (fasada, okna in vrata, izolacija stropa/strehe, tla), CNS, energetski monitoring, sanacija kotlovnic - razdelilnih postaj.</w:t>
            </w:r>
          </w:p>
        </w:tc>
      </w:tr>
      <w:tr w:rsidR="00A80A73" w:rsidRPr="00F94953" w14:paraId="33731CB6" w14:textId="77777777" w:rsidTr="00306CC8">
        <w:trPr>
          <w:trHeight w:val="187"/>
        </w:trPr>
        <w:tc>
          <w:tcPr>
            <w:tcW w:w="14596" w:type="dxa"/>
            <w:gridSpan w:val="3"/>
            <w:shd w:val="clear" w:color="auto" w:fill="D9D9D9"/>
            <w:vAlign w:val="center"/>
          </w:tcPr>
          <w:p w14:paraId="0A49273E" w14:textId="77777777" w:rsidR="00A80A73" w:rsidRPr="00F94953" w:rsidRDefault="00A80A73" w:rsidP="00306CC8">
            <w:pPr>
              <w:rPr>
                <w:rFonts w:ascii="Aptos" w:hAnsi="Aptos"/>
                <w:b/>
                <w:i/>
                <w:iCs/>
                <w:color w:val="000000"/>
                <w:sz w:val="18"/>
                <w:szCs w:val="18"/>
                <w:lang w:val="sl-SI"/>
              </w:rPr>
            </w:pPr>
            <w:r>
              <w:rPr>
                <w:rFonts w:ascii="Aptos" w:hAnsi="Aptos"/>
                <w:b/>
                <w:i/>
                <w:iCs/>
                <w:color w:val="000000"/>
                <w:sz w:val="18"/>
                <w:szCs w:val="18"/>
                <w:lang w:val="sl-SI"/>
              </w:rPr>
              <w:t>Zdravstveni objekti</w:t>
            </w:r>
          </w:p>
        </w:tc>
      </w:tr>
      <w:tr w:rsidR="00A80A73" w:rsidRPr="00F94953" w14:paraId="57CDCF2E" w14:textId="77777777" w:rsidTr="00306CC8">
        <w:trPr>
          <w:trHeight w:val="283"/>
        </w:trPr>
        <w:tc>
          <w:tcPr>
            <w:tcW w:w="1928" w:type="dxa"/>
            <w:vMerge w:val="restart"/>
            <w:vAlign w:val="center"/>
          </w:tcPr>
          <w:p w14:paraId="62214BE1" w14:textId="77777777" w:rsidR="00A80A73" w:rsidRPr="00F94953" w:rsidRDefault="00A80A73" w:rsidP="00306CC8">
            <w:pPr>
              <w:rPr>
                <w:rFonts w:ascii="Aptos" w:hAnsi="Aptos"/>
                <w:sz w:val="18"/>
                <w:szCs w:val="18"/>
                <w:lang w:val="sl-SI"/>
              </w:rPr>
            </w:pPr>
            <w:r w:rsidRPr="00F94953">
              <w:rPr>
                <w:rFonts w:ascii="Aptos" w:hAnsi="Aptos"/>
                <w:i/>
                <w:color w:val="000000"/>
                <w:sz w:val="18"/>
                <w:szCs w:val="18"/>
                <w:lang w:val="sl-SI"/>
              </w:rPr>
              <w:t>Značilnosti</w:t>
            </w:r>
          </w:p>
        </w:tc>
        <w:tc>
          <w:tcPr>
            <w:tcW w:w="5297" w:type="dxa"/>
            <w:shd w:val="clear" w:color="auto" w:fill="auto"/>
            <w:noWrap/>
            <w:vAlign w:val="center"/>
          </w:tcPr>
          <w:p w14:paraId="3268E7CE" w14:textId="77777777" w:rsidR="00A80A73" w:rsidRPr="00F94953" w:rsidRDefault="00A80A73" w:rsidP="00306CC8">
            <w:pPr>
              <w:rPr>
                <w:rFonts w:ascii="Aptos" w:hAnsi="Aptos"/>
                <w:sz w:val="18"/>
                <w:szCs w:val="18"/>
                <w:lang w:val="sl-SI"/>
              </w:rPr>
            </w:pPr>
            <w:r w:rsidRPr="00F94953">
              <w:rPr>
                <w:rFonts w:ascii="Aptos" w:hAnsi="Aptos"/>
                <w:color w:val="000000"/>
                <w:sz w:val="18"/>
                <w:szCs w:val="18"/>
                <w:lang w:val="sl-SI"/>
              </w:rPr>
              <w:t>Skupna kondicionirana površina [m2]</w:t>
            </w:r>
          </w:p>
        </w:tc>
        <w:tc>
          <w:tcPr>
            <w:tcW w:w="7371" w:type="dxa"/>
            <w:shd w:val="clear" w:color="auto" w:fill="auto"/>
            <w:noWrap/>
            <w:vAlign w:val="center"/>
          </w:tcPr>
          <w:p w14:paraId="7D91A758"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6.360</w:t>
            </w:r>
          </w:p>
        </w:tc>
      </w:tr>
      <w:tr w:rsidR="00A80A73" w:rsidRPr="00F94953" w14:paraId="3E833314" w14:textId="77777777" w:rsidTr="00306CC8">
        <w:trPr>
          <w:trHeight w:val="283"/>
        </w:trPr>
        <w:tc>
          <w:tcPr>
            <w:tcW w:w="1928" w:type="dxa"/>
            <w:vMerge/>
            <w:vAlign w:val="center"/>
          </w:tcPr>
          <w:p w14:paraId="0D920D6D" w14:textId="77777777" w:rsidR="00A80A73" w:rsidRPr="00F94953" w:rsidRDefault="00A80A73" w:rsidP="00306CC8">
            <w:pPr>
              <w:rPr>
                <w:rFonts w:ascii="Aptos" w:hAnsi="Aptos"/>
                <w:sz w:val="18"/>
                <w:szCs w:val="18"/>
                <w:lang w:val="sl-SI"/>
              </w:rPr>
            </w:pPr>
          </w:p>
        </w:tc>
        <w:tc>
          <w:tcPr>
            <w:tcW w:w="5297" w:type="dxa"/>
            <w:shd w:val="clear" w:color="auto" w:fill="auto"/>
            <w:noWrap/>
            <w:vAlign w:val="center"/>
          </w:tcPr>
          <w:p w14:paraId="3719CFC9"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 xml:space="preserve">Specifična poraba energije </w:t>
            </w:r>
          </w:p>
          <w:p w14:paraId="74452CE8"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pred [kWh/(m2a)]</w:t>
            </w:r>
          </w:p>
        </w:tc>
        <w:tc>
          <w:tcPr>
            <w:tcW w:w="7371" w:type="dxa"/>
            <w:shd w:val="clear" w:color="auto" w:fill="auto"/>
            <w:noWrap/>
            <w:vAlign w:val="center"/>
          </w:tcPr>
          <w:p w14:paraId="1CD8A6C9"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137</w:t>
            </w:r>
          </w:p>
        </w:tc>
      </w:tr>
      <w:tr w:rsidR="00A80A73" w:rsidRPr="00F94953" w14:paraId="0EA592E5" w14:textId="77777777" w:rsidTr="00306CC8">
        <w:trPr>
          <w:trHeight w:val="283"/>
        </w:trPr>
        <w:tc>
          <w:tcPr>
            <w:tcW w:w="1928" w:type="dxa"/>
            <w:vMerge/>
            <w:vAlign w:val="center"/>
          </w:tcPr>
          <w:p w14:paraId="4A4B59BC" w14:textId="77777777" w:rsidR="00A80A73" w:rsidRPr="00F94953" w:rsidRDefault="00A80A73" w:rsidP="00306CC8">
            <w:pPr>
              <w:rPr>
                <w:rFonts w:ascii="Aptos" w:hAnsi="Aptos"/>
                <w:sz w:val="18"/>
                <w:szCs w:val="18"/>
                <w:lang w:val="sl-SI"/>
              </w:rPr>
            </w:pPr>
          </w:p>
        </w:tc>
        <w:tc>
          <w:tcPr>
            <w:tcW w:w="5297" w:type="dxa"/>
            <w:shd w:val="clear" w:color="auto" w:fill="auto"/>
            <w:noWrap/>
            <w:vAlign w:val="center"/>
          </w:tcPr>
          <w:p w14:paraId="47BE6879"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Vrednost investicije (v EUR, z DDV)</w:t>
            </w:r>
          </w:p>
        </w:tc>
        <w:tc>
          <w:tcPr>
            <w:tcW w:w="7371" w:type="dxa"/>
            <w:shd w:val="clear" w:color="auto" w:fill="auto"/>
            <w:noWrap/>
            <w:vAlign w:val="center"/>
          </w:tcPr>
          <w:p w14:paraId="6EBAC85D"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5.300.000</w:t>
            </w:r>
          </w:p>
        </w:tc>
      </w:tr>
      <w:tr w:rsidR="00A80A73" w:rsidRPr="00F94953" w14:paraId="2C5F55DD" w14:textId="77777777" w:rsidTr="00306CC8">
        <w:trPr>
          <w:trHeight w:val="283"/>
        </w:trPr>
        <w:tc>
          <w:tcPr>
            <w:tcW w:w="1928" w:type="dxa"/>
            <w:vMerge/>
            <w:vAlign w:val="center"/>
          </w:tcPr>
          <w:p w14:paraId="01011F75" w14:textId="77777777" w:rsidR="00A80A73" w:rsidRPr="00F94953" w:rsidRDefault="00A80A73" w:rsidP="00306CC8">
            <w:pPr>
              <w:rPr>
                <w:rFonts w:ascii="Aptos" w:hAnsi="Aptos"/>
                <w:sz w:val="18"/>
                <w:szCs w:val="18"/>
                <w:lang w:val="sl-SI"/>
              </w:rPr>
            </w:pPr>
          </w:p>
        </w:tc>
        <w:tc>
          <w:tcPr>
            <w:tcW w:w="5297" w:type="dxa"/>
            <w:shd w:val="clear" w:color="auto" w:fill="auto"/>
            <w:noWrap/>
            <w:vAlign w:val="center"/>
          </w:tcPr>
          <w:p w14:paraId="23206AD3" w14:textId="77777777" w:rsidR="00A80A73" w:rsidRPr="00F94953" w:rsidRDefault="00A80A73" w:rsidP="00306CC8">
            <w:pPr>
              <w:rPr>
                <w:rFonts w:ascii="Aptos" w:hAnsi="Aptos"/>
                <w:sz w:val="18"/>
                <w:szCs w:val="18"/>
                <w:lang w:val="sl-SI"/>
              </w:rPr>
            </w:pPr>
            <w:r w:rsidRPr="00F94953">
              <w:rPr>
                <w:rFonts w:ascii="Aptos" w:hAnsi="Aptos"/>
                <w:color w:val="000000"/>
                <w:sz w:val="18"/>
                <w:szCs w:val="18"/>
                <w:lang w:val="sl-SI"/>
              </w:rPr>
              <w:t>Skupno število stavb predvidenih za energetsko sanacijo</w:t>
            </w:r>
          </w:p>
        </w:tc>
        <w:tc>
          <w:tcPr>
            <w:tcW w:w="7371" w:type="dxa"/>
            <w:shd w:val="clear" w:color="auto" w:fill="auto"/>
            <w:noWrap/>
            <w:vAlign w:val="center"/>
          </w:tcPr>
          <w:p w14:paraId="2DAEF7A6" w14:textId="77777777" w:rsidR="00A80A73" w:rsidRPr="00F94953" w:rsidRDefault="00A80A73" w:rsidP="00306CC8">
            <w:pPr>
              <w:jc w:val="center"/>
              <w:rPr>
                <w:rFonts w:ascii="Aptos" w:hAnsi="Aptos"/>
                <w:i/>
                <w:iCs/>
                <w:sz w:val="18"/>
                <w:szCs w:val="18"/>
                <w:lang w:val="sl-SI"/>
              </w:rPr>
            </w:pPr>
            <w:r w:rsidRPr="00F94953">
              <w:rPr>
                <w:rFonts w:ascii="Aptos" w:hAnsi="Aptos"/>
                <w:i/>
                <w:iCs/>
                <w:sz w:val="18"/>
                <w:szCs w:val="18"/>
                <w:lang w:val="sl-SI"/>
              </w:rPr>
              <w:t>1</w:t>
            </w:r>
          </w:p>
        </w:tc>
      </w:tr>
      <w:tr w:rsidR="00A80A73" w:rsidRPr="00526C52" w14:paraId="2234286A" w14:textId="77777777" w:rsidTr="00306CC8">
        <w:trPr>
          <w:trHeight w:val="283"/>
        </w:trPr>
        <w:tc>
          <w:tcPr>
            <w:tcW w:w="1928" w:type="dxa"/>
            <w:vAlign w:val="center"/>
          </w:tcPr>
          <w:p w14:paraId="606DC41B" w14:textId="77777777" w:rsidR="00A80A73" w:rsidRPr="00F94953" w:rsidRDefault="00A80A73" w:rsidP="00306CC8">
            <w:pPr>
              <w:rPr>
                <w:rFonts w:ascii="Aptos" w:hAnsi="Aptos"/>
                <w:sz w:val="18"/>
                <w:szCs w:val="18"/>
                <w:lang w:val="sl-SI"/>
              </w:rPr>
            </w:pPr>
            <w:r w:rsidRPr="00F94953">
              <w:rPr>
                <w:rFonts w:ascii="Aptos" w:hAnsi="Aptos"/>
                <w:i/>
                <w:sz w:val="18"/>
                <w:szCs w:val="18"/>
                <w:lang w:val="sl-SI"/>
              </w:rPr>
              <w:t>Predlagani ukrep</w:t>
            </w:r>
          </w:p>
        </w:tc>
        <w:tc>
          <w:tcPr>
            <w:tcW w:w="5297" w:type="dxa"/>
            <w:shd w:val="clear" w:color="auto" w:fill="auto"/>
            <w:noWrap/>
            <w:vAlign w:val="center"/>
          </w:tcPr>
          <w:p w14:paraId="6E092692"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Vrsta predlaganega ukrepa</w:t>
            </w:r>
          </w:p>
        </w:tc>
        <w:tc>
          <w:tcPr>
            <w:tcW w:w="7371" w:type="dxa"/>
            <w:shd w:val="clear" w:color="auto" w:fill="auto"/>
            <w:noWrap/>
            <w:vAlign w:val="center"/>
          </w:tcPr>
          <w:p w14:paraId="7019A0A1" w14:textId="77777777" w:rsidR="00A80A73" w:rsidRPr="00F94953" w:rsidRDefault="00A80A73" w:rsidP="00306CC8">
            <w:pPr>
              <w:jc w:val="both"/>
              <w:rPr>
                <w:rFonts w:ascii="Aptos" w:hAnsi="Aptos" w:cs="Arial"/>
                <w:i/>
                <w:iCs/>
                <w:color w:val="000000"/>
                <w:sz w:val="18"/>
                <w:szCs w:val="18"/>
                <w:lang w:val="sl-SI" w:eastAsia="de-DE"/>
              </w:rPr>
            </w:pPr>
            <w:r w:rsidRPr="00FF37BE">
              <w:rPr>
                <w:rFonts w:ascii="Aptos" w:hAnsi="Aptos" w:cs="Arial"/>
                <w:i/>
                <w:iCs/>
                <w:color w:val="000000"/>
                <w:sz w:val="18"/>
                <w:szCs w:val="18"/>
                <w:lang w:val="sl-SI"/>
              </w:rPr>
              <w:t>Sanacija ovoja stavbe (fasada, okna in vrata, izolacija stropa/strehe, tla), CNS, energetski monitoring, sanacija kotlovnic - razdelilnih postaj.</w:t>
            </w:r>
          </w:p>
        </w:tc>
      </w:tr>
    </w:tbl>
    <w:p w14:paraId="45FF41F3" w14:textId="77777777" w:rsidR="00A80A73" w:rsidRPr="00F94953" w:rsidRDefault="00A80A73" w:rsidP="00A80A73">
      <w:pPr>
        <w:jc w:val="both"/>
        <w:rPr>
          <w:rFonts w:ascii="Aptos" w:hAnsi="Aptos"/>
          <w:b/>
          <w:bCs/>
          <w:i/>
          <w:color w:val="000000"/>
          <w:sz w:val="20"/>
          <w:szCs w:val="20"/>
          <w:u w:val="single"/>
          <w:lang w:val="sl-SI"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5387"/>
        <w:gridCol w:w="1130"/>
        <w:gridCol w:w="1267"/>
        <w:gridCol w:w="1695"/>
        <w:gridCol w:w="990"/>
        <w:gridCol w:w="1287"/>
        <w:gridCol w:w="967"/>
      </w:tblGrid>
      <w:tr w:rsidR="00A80A73" w:rsidRPr="00526C52" w14:paraId="3350AF41" w14:textId="77777777" w:rsidTr="00306CC8">
        <w:trPr>
          <w:trHeight w:val="274"/>
        </w:trPr>
        <w:tc>
          <w:tcPr>
            <w:tcW w:w="5000" w:type="pct"/>
            <w:gridSpan w:val="8"/>
            <w:shd w:val="clear" w:color="auto" w:fill="D9D9D9"/>
            <w:vAlign w:val="center"/>
          </w:tcPr>
          <w:p w14:paraId="6C91E024" w14:textId="77777777" w:rsidR="00A80A73" w:rsidRPr="00F94953" w:rsidRDefault="00A80A73" w:rsidP="00306CC8">
            <w:pPr>
              <w:rPr>
                <w:rFonts w:ascii="Aptos" w:hAnsi="Aptos"/>
                <w:b/>
                <w:color w:val="000000"/>
                <w:sz w:val="18"/>
                <w:szCs w:val="18"/>
                <w:lang w:val="sl-SI"/>
              </w:rPr>
            </w:pPr>
            <w:r w:rsidRPr="00F94953">
              <w:rPr>
                <w:rFonts w:ascii="Aptos" w:hAnsi="Aptos"/>
                <w:b/>
                <w:color w:val="000000"/>
                <w:sz w:val="18"/>
                <w:szCs w:val="18"/>
                <w:lang w:val="sl-SI"/>
              </w:rPr>
              <w:t xml:space="preserve">ENERGETSKA UČINKOVITOST </w:t>
            </w:r>
            <w:r>
              <w:rPr>
                <w:rFonts w:ascii="Aptos" w:hAnsi="Aptos"/>
                <w:b/>
                <w:color w:val="000000"/>
                <w:sz w:val="18"/>
                <w:szCs w:val="18"/>
                <w:lang w:val="sl-SI"/>
              </w:rPr>
              <w:t xml:space="preserve">JAVNIH </w:t>
            </w:r>
            <w:r w:rsidRPr="00F94953">
              <w:rPr>
                <w:rFonts w:ascii="Aptos" w:hAnsi="Aptos"/>
                <w:b/>
                <w:color w:val="000000"/>
                <w:sz w:val="18"/>
                <w:szCs w:val="18"/>
                <w:lang w:val="sl-SI"/>
              </w:rPr>
              <w:t>STAVB - POVZETEK</w:t>
            </w:r>
          </w:p>
        </w:tc>
      </w:tr>
      <w:tr w:rsidR="00A80A73" w:rsidRPr="00F94953" w14:paraId="783A5032" w14:textId="77777777" w:rsidTr="00306CC8">
        <w:trPr>
          <w:trHeight w:val="300"/>
        </w:trPr>
        <w:tc>
          <w:tcPr>
            <w:tcW w:w="631" w:type="pct"/>
            <w:vMerge w:val="restart"/>
            <w:vAlign w:val="center"/>
          </w:tcPr>
          <w:p w14:paraId="396012ED" w14:textId="77777777" w:rsidR="00A80A73" w:rsidRPr="00F94953" w:rsidRDefault="00A80A73" w:rsidP="00306CC8">
            <w:pPr>
              <w:rPr>
                <w:rFonts w:ascii="Aptos" w:hAnsi="Aptos"/>
                <w:color w:val="000000"/>
                <w:sz w:val="18"/>
                <w:szCs w:val="18"/>
                <w:lang w:val="sl-SI"/>
              </w:rPr>
            </w:pPr>
            <w:r w:rsidRPr="00F94953">
              <w:rPr>
                <w:rFonts w:ascii="Aptos" w:hAnsi="Aptos"/>
                <w:i/>
                <w:color w:val="000000"/>
                <w:sz w:val="18"/>
                <w:szCs w:val="18"/>
                <w:lang w:val="sl-SI"/>
              </w:rPr>
              <w:t>Značilnosti</w:t>
            </w:r>
          </w:p>
        </w:tc>
        <w:tc>
          <w:tcPr>
            <w:tcW w:w="1850" w:type="pct"/>
            <w:shd w:val="clear" w:color="auto" w:fill="auto"/>
            <w:noWrap/>
            <w:vAlign w:val="center"/>
          </w:tcPr>
          <w:p w14:paraId="35C2DE6C"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Skupno število stavb predvidenih za energetsko sanacijo</w:t>
            </w:r>
          </w:p>
        </w:tc>
        <w:tc>
          <w:tcPr>
            <w:tcW w:w="2519" w:type="pct"/>
            <w:gridSpan w:val="6"/>
            <w:shd w:val="clear" w:color="auto" w:fill="auto"/>
            <w:noWrap/>
            <w:vAlign w:val="center"/>
          </w:tcPr>
          <w:p w14:paraId="0FDBA449" w14:textId="77777777" w:rsidR="00A80A73" w:rsidRPr="00F94953" w:rsidRDefault="00A80A73" w:rsidP="00306CC8">
            <w:pPr>
              <w:rPr>
                <w:rFonts w:ascii="Aptos" w:hAnsi="Aptos"/>
                <w:i/>
                <w:iCs/>
                <w:sz w:val="18"/>
                <w:szCs w:val="18"/>
                <w:lang w:val="sl-SI"/>
              </w:rPr>
            </w:pPr>
            <w:r>
              <w:rPr>
                <w:rFonts w:ascii="Aptos" w:hAnsi="Aptos"/>
                <w:i/>
                <w:iCs/>
                <w:sz w:val="18"/>
                <w:szCs w:val="18"/>
                <w:lang w:val="sl-SI"/>
              </w:rPr>
              <w:t>8</w:t>
            </w:r>
          </w:p>
        </w:tc>
      </w:tr>
      <w:tr w:rsidR="00A80A73" w:rsidRPr="00F94953" w14:paraId="66FCA4D4" w14:textId="77777777" w:rsidTr="00306CC8">
        <w:trPr>
          <w:trHeight w:val="167"/>
        </w:trPr>
        <w:tc>
          <w:tcPr>
            <w:tcW w:w="631" w:type="pct"/>
            <w:vMerge/>
            <w:vAlign w:val="center"/>
          </w:tcPr>
          <w:p w14:paraId="70237989" w14:textId="77777777" w:rsidR="00A80A73" w:rsidRPr="00F94953" w:rsidRDefault="00A80A73" w:rsidP="00306CC8">
            <w:pPr>
              <w:rPr>
                <w:rFonts w:ascii="Aptos" w:hAnsi="Aptos"/>
                <w:color w:val="000000"/>
                <w:sz w:val="18"/>
                <w:szCs w:val="18"/>
                <w:lang w:val="sl-SI"/>
              </w:rPr>
            </w:pPr>
          </w:p>
        </w:tc>
        <w:tc>
          <w:tcPr>
            <w:tcW w:w="1850" w:type="pct"/>
            <w:shd w:val="clear" w:color="auto" w:fill="auto"/>
            <w:noWrap/>
            <w:vAlign w:val="center"/>
          </w:tcPr>
          <w:p w14:paraId="1BFA61DA"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Skupna kondicionirana površina [m2]</w:t>
            </w:r>
          </w:p>
        </w:tc>
        <w:tc>
          <w:tcPr>
            <w:tcW w:w="2519" w:type="pct"/>
            <w:gridSpan w:val="6"/>
            <w:shd w:val="clear" w:color="auto" w:fill="auto"/>
            <w:noWrap/>
            <w:vAlign w:val="center"/>
          </w:tcPr>
          <w:p w14:paraId="6F889D04" w14:textId="77777777" w:rsidR="00A80A73" w:rsidRPr="00F94953" w:rsidRDefault="00A80A73" w:rsidP="00306CC8">
            <w:pPr>
              <w:rPr>
                <w:rFonts w:ascii="Aptos" w:hAnsi="Aptos"/>
                <w:i/>
                <w:iCs/>
                <w:sz w:val="18"/>
                <w:szCs w:val="18"/>
                <w:lang w:val="sl-SI"/>
              </w:rPr>
            </w:pPr>
            <w:r>
              <w:rPr>
                <w:rFonts w:ascii="Aptos" w:hAnsi="Aptos"/>
                <w:i/>
                <w:iCs/>
                <w:sz w:val="18"/>
                <w:szCs w:val="18"/>
                <w:lang w:val="sl-SI"/>
              </w:rPr>
              <w:t>35.036</w:t>
            </w:r>
          </w:p>
        </w:tc>
      </w:tr>
      <w:tr w:rsidR="00A80A73" w:rsidRPr="00F94953" w14:paraId="033F178F" w14:textId="77777777" w:rsidTr="00306CC8">
        <w:trPr>
          <w:trHeight w:val="167"/>
        </w:trPr>
        <w:tc>
          <w:tcPr>
            <w:tcW w:w="631" w:type="pct"/>
            <w:vMerge/>
            <w:vAlign w:val="center"/>
          </w:tcPr>
          <w:p w14:paraId="054C34F5" w14:textId="77777777" w:rsidR="00A80A73" w:rsidRPr="00F94953" w:rsidRDefault="00A80A73" w:rsidP="00306CC8">
            <w:pPr>
              <w:rPr>
                <w:rFonts w:ascii="Aptos" w:hAnsi="Aptos"/>
                <w:color w:val="000000"/>
                <w:sz w:val="18"/>
                <w:szCs w:val="18"/>
                <w:lang w:val="sl-SI"/>
              </w:rPr>
            </w:pPr>
          </w:p>
        </w:tc>
        <w:tc>
          <w:tcPr>
            <w:tcW w:w="1850" w:type="pct"/>
            <w:shd w:val="clear" w:color="auto" w:fill="auto"/>
            <w:noWrap/>
            <w:vAlign w:val="center"/>
          </w:tcPr>
          <w:p w14:paraId="5798499C" w14:textId="77777777" w:rsidR="00A80A73" w:rsidRPr="00F94953" w:rsidRDefault="00A80A73" w:rsidP="00306CC8">
            <w:pPr>
              <w:rPr>
                <w:rFonts w:ascii="Aptos" w:hAnsi="Aptos"/>
                <w:color w:val="000000"/>
                <w:sz w:val="18"/>
                <w:szCs w:val="18"/>
                <w:lang w:val="sl-SI"/>
              </w:rPr>
            </w:pPr>
            <w:r w:rsidRPr="00F94953">
              <w:rPr>
                <w:rFonts w:ascii="Aptos" w:hAnsi="Aptos"/>
                <w:sz w:val="18"/>
                <w:szCs w:val="18"/>
                <w:lang w:val="sl-SI"/>
              </w:rPr>
              <w:t>Vrednost investicije (v EUR, z DDV)</w:t>
            </w:r>
          </w:p>
        </w:tc>
        <w:tc>
          <w:tcPr>
            <w:tcW w:w="2519" w:type="pct"/>
            <w:gridSpan w:val="6"/>
            <w:shd w:val="clear" w:color="auto" w:fill="auto"/>
            <w:noWrap/>
            <w:vAlign w:val="center"/>
          </w:tcPr>
          <w:p w14:paraId="084CBEC4" w14:textId="77777777" w:rsidR="00A80A73" w:rsidRPr="00F94953" w:rsidRDefault="00A80A73" w:rsidP="00306CC8">
            <w:pPr>
              <w:rPr>
                <w:rFonts w:ascii="Aptos" w:hAnsi="Aptos"/>
                <w:i/>
                <w:iCs/>
                <w:sz w:val="18"/>
                <w:szCs w:val="18"/>
                <w:lang w:val="sl-SI"/>
              </w:rPr>
            </w:pPr>
            <w:r w:rsidRPr="00FF37BE">
              <w:rPr>
                <w:rFonts w:ascii="Aptos" w:hAnsi="Aptos"/>
                <w:i/>
                <w:iCs/>
                <w:sz w:val="18"/>
                <w:szCs w:val="18"/>
                <w:lang w:val="sl-SI"/>
              </w:rPr>
              <w:t>20.400.000</w:t>
            </w:r>
          </w:p>
        </w:tc>
      </w:tr>
      <w:tr w:rsidR="00A80A73" w:rsidRPr="00F94953" w14:paraId="1133DD2B" w14:textId="77777777" w:rsidTr="00306CC8">
        <w:trPr>
          <w:trHeight w:val="88"/>
        </w:trPr>
        <w:tc>
          <w:tcPr>
            <w:tcW w:w="631" w:type="pct"/>
            <w:vMerge w:val="restart"/>
            <w:vAlign w:val="center"/>
          </w:tcPr>
          <w:p w14:paraId="26777ED3" w14:textId="77777777" w:rsidR="00A80A73" w:rsidRPr="00F94953" w:rsidRDefault="00A80A73" w:rsidP="00306CC8">
            <w:pPr>
              <w:rPr>
                <w:rFonts w:ascii="Aptos" w:hAnsi="Aptos"/>
                <w:i/>
                <w:color w:val="000000"/>
                <w:sz w:val="18"/>
                <w:szCs w:val="18"/>
                <w:lang w:val="sl-SI"/>
              </w:rPr>
            </w:pPr>
            <w:r w:rsidRPr="00F94953">
              <w:rPr>
                <w:rFonts w:ascii="Aptos" w:hAnsi="Aptos"/>
                <w:i/>
                <w:sz w:val="18"/>
                <w:szCs w:val="18"/>
                <w:lang w:val="sl-SI"/>
              </w:rPr>
              <w:t>Poraba energije</w:t>
            </w:r>
          </w:p>
        </w:tc>
        <w:tc>
          <w:tcPr>
            <w:tcW w:w="1850" w:type="pct"/>
            <w:vMerge w:val="restart"/>
            <w:shd w:val="clear" w:color="auto" w:fill="auto"/>
            <w:noWrap/>
            <w:vAlign w:val="center"/>
          </w:tcPr>
          <w:p w14:paraId="51492F22" w14:textId="77777777" w:rsidR="00A80A73" w:rsidRPr="00F94953" w:rsidRDefault="00A80A73" w:rsidP="00306CC8">
            <w:pPr>
              <w:rPr>
                <w:rFonts w:ascii="Aptos" w:hAnsi="Aptos"/>
                <w:bCs/>
                <w:color w:val="000000"/>
                <w:sz w:val="18"/>
                <w:szCs w:val="18"/>
                <w:lang w:val="sl-SI" w:eastAsia="en-US"/>
              </w:rPr>
            </w:pPr>
            <w:r w:rsidRPr="00F94953">
              <w:rPr>
                <w:rFonts w:ascii="Aptos" w:hAnsi="Aptos"/>
                <w:bCs/>
                <w:color w:val="000000"/>
                <w:sz w:val="18"/>
                <w:szCs w:val="18"/>
                <w:lang w:val="sl-SI" w:eastAsia="en-US"/>
              </w:rPr>
              <w:t>Razčlenitev porabe energije glede na porabo energije v stavbah (npr. ogrevanje, hlajenje, razsvetljava, topla sanitarna voda itd.) [MWh/%]</w:t>
            </w:r>
          </w:p>
        </w:tc>
        <w:tc>
          <w:tcPr>
            <w:tcW w:w="388" w:type="pct"/>
            <w:shd w:val="clear" w:color="auto" w:fill="auto"/>
            <w:noWrap/>
            <w:vAlign w:val="center"/>
          </w:tcPr>
          <w:p w14:paraId="7FA20AF5" w14:textId="77777777" w:rsidR="00A80A73" w:rsidRPr="00F94953" w:rsidRDefault="00A80A73" w:rsidP="00306CC8">
            <w:pPr>
              <w:jc w:val="center"/>
              <w:rPr>
                <w:rFonts w:ascii="Aptos" w:hAnsi="Aptos"/>
                <w:i/>
                <w:iCs/>
                <w:sz w:val="16"/>
                <w:szCs w:val="16"/>
                <w:lang w:val="sl-SI"/>
              </w:rPr>
            </w:pPr>
            <w:r w:rsidRPr="00F94953">
              <w:rPr>
                <w:rFonts w:ascii="Aptos" w:hAnsi="Aptos"/>
                <w:i/>
                <w:iCs/>
                <w:sz w:val="16"/>
                <w:szCs w:val="16"/>
                <w:lang w:val="sl-SI"/>
              </w:rPr>
              <w:t>Ogrevanje</w:t>
            </w:r>
          </w:p>
        </w:tc>
        <w:tc>
          <w:tcPr>
            <w:tcW w:w="435" w:type="pct"/>
            <w:shd w:val="clear" w:color="auto" w:fill="auto"/>
            <w:vAlign w:val="center"/>
          </w:tcPr>
          <w:p w14:paraId="068B5085" w14:textId="77777777" w:rsidR="00A80A73" w:rsidRPr="00F94953" w:rsidRDefault="00A80A73" w:rsidP="00306CC8">
            <w:pPr>
              <w:jc w:val="center"/>
              <w:rPr>
                <w:rFonts w:ascii="Aptos" w:hAnsi="Aptos"/>
                <w:i/>
                <w:iCs/>
                <w:sz w:val="16"/>
                <w:szCs w:val="16"/>
                <w:lang w:val="sl-SI"/>
              </w:rPr>
            </w:pPr>
            <w:r w:rsidRPr="00F94953">
              <w:rPr>
                <w:rFonts w:ascii="Aptos" w:hAnsi="Aptos"/>
                <w:i/>
                <w:iCs/>
                <w:sz w:val="16"/>
                <w:szCs w:val="16"/>
                <w:lang w:val="sl-SI"/>
              </w:rPr>
              <w:t>Hlajenje</w:t>
            </w:r>
          </w:p>
        </w:tc>
        <w:tc>
          <w:tcPr>
            <w:tcW w:w="582" w:type="pct"/>
            <w:shd w:val="clear" w:color="auto" w:fill="auto"/>
            <w:vAlign w:val="center"/>
          </w:tcPr>
          <w:p w14:paraId="299CA701" w14:textId="77777777" w:rsidR="00A80A73" w:rsidRPr="00F94953" w:rsidRDefault="00A80A73" w:rsidP="00306CC8">
            <w:pPr>
              <w:jc w:val="center"/>
              <w:rPr>
                <w:rFonts w:ascii="Aptos" w:hAnsi="Aptos"/>
                <w:i/>
                <w:iCs/>
                <w:sz w:val="16"/>
                <w:szCs w:val="16"/>
                <w:lang w:val="sl-SI"/>
              </w:rPr>
            </w:pPr>
            <w:r w:rsidRPr="00F94953">
              <w:rPr>
                <w:rFonts w:ascii="Aptos" w:hAnsi="Aptos"/>
                <w:i/>
                <w:iCs/>
                <w:sz w:val="16"/>
                <w:szCs w:val="16"/>
                <w:lang w:val="sl-SI"/>
              </w:rPr>
              <w:t>Razsvetljava</w:t>
            </w:r>
          </w:p>
        </w:tc>
        <w:tc>
          <w:tcPr>
            <w:tcW w:w="340" w:type="pct"/>
            <w:shd w:val="clear" w:color="auto" w:fill="auto"/>
            <w:vAlign w:val="center"/>
          </w:tcPr>
          <w:p w14:paraId="79BF9D0A" w14:textId="77777777" w:rsidR="00A80A73" w:rsidRPr="00F94953" w:rsidRDefault="00A80A73" w:rsidP="00306CC8">
            <w:pPr>
              <w:jc w:val="center"/>
              <w:rPr>
                <w:rFonts w:ascii="Aptos" w:hAnsi="Aptos"/>
                <w:i/>
                <w:iCs/>
                <w:sz w:val="16"/>
                <w:szCs w:val="16"/>
                <w:lang w:val="sl-SI"/>
              </w:rPr>
            </w:pPr>
            <w:r w:rsidRPr="00F94953">
              <w:rPr>
                <w:rFonts w:ascii="Aptos" w:hAnsi="Aptos"/>
                <w:i/>
                <w:iCs/>
                <w:sz w:val="16"/>
                <w:szCs w:val="16"/>
                <w:lang w:val="sl-SI"/>
              </w:rPr>
              <w:t>TSV</w:t>
            </w:r>
          </w:p>
        </w:tc>
        <w:tc>
          <w:tcPr>
            <w:tcW w:w="442" w:type="pct"/>
            <w:shd w:val="clear" w:color="auto" w:fill="auto"/>
            <w:vAlign w:val="center"/>
          </w:tcPr>
          <w:p w14:paraId="46F87401" w14:textId="77777777" w:rsidR="00A80A73" w:rsidRPr="00F94953" w:rsidRDefault="00A80A73" w:rsidP="00306CC8">
            <w:pPr>
              <w:jc w:val="center"/>
              <w:rPr>
                <w:rFonts w:ascii="Aptos" w:hAnsi="Aptos"/>
                <w:i/>
                <w:iCs/>
                <w:sz w:val="16"/>
                <w:szCs w:val="16"/>
                <w:lang w:val="sl-SI"/>
              </w:rPr>
            </w:pPr>
            <w:r w:rsidRPr="00F94953">
              <w:rPr>
                <w:rFonts w:ascii="Aptos" w:hAnsi="Aptos"/>
                <w:i/>
                <w:iCs/>
                <w:sz w:val="16"/>
                <w:szCs w:val="16"/>
                <w:lang w:val="sl-SI"/>
              </w:rPr>
              <w:t>Naprave</w:t>
            </w:r>
          </w:p>
        </w:tc>
        <w:tc>
          <w:tcPr>
            <w:tcW w:w="332" w:type="pct"/>
            <w:shd w:val="clear" w:color="auto" w:fill="auto"/>
            <w:vAlign w:val="center"/>
          </w:tcPr>
          <w:p w14:paraId="44872F71" w14:textId="77777777" w:rsidR="00A80A73" w:rsidRPr="00F94953" w:rsidRDefault="00A80A73" w:rsidP="00306CC8">
            <w:pPr>
              <w:jc w:val="center"/>
              <w:rPr>
                <w:rFonts w:ascii="Aptos" w:hAnsi="Aptos"/>
                <w:i/>
                <w:iCs/>
                <w:sz w:val="16"/>
                <w:szCs w:val="16"/>
                <w:lang w:val="sl-SI"/>
              </w:rPr>
            </w:pPr>
            <w:r w:rsidRPr="00F94953">
              <w:rPr>
                <w:rFonts w:ascii="Aptos" w:hAnsi="Aptos"/>
                <w:i/>
                <w:iCs/>
                <w:sz w:val="16"/>
                <w:szCs w:val="16"/>
                <w:lang w:val="sl-SI"/>
              </w:rPr>
              <w:t>Drugi</w:t>
            </w:r>
          </w:p>
        </w:tc>
      </w:tr>
      <w:tr w:rsidR="00A80A73" w:rsidRPr="00F94953" w14:paraId="2ACAE9FE" w14:textId="77777777" w:rsidTr="00306CC8">
        <w:trPr>
          <w:trHeight w:val="56"/>
        </w:trPr>
        <w:tc>
          <w:tcPr>
            <w:tcW w:w="631" w:type="pct"/>
            <w:vMerge/>
          </w:tcPr>
          <w:p w14:paraId="0DB8694E" w14:textId="77777777" w:rsidR="00A80A73" w:rsidRPr="00F94953" w:rsidRDefault="00A80A73" w:rsidP="00306CC8">
            <w:pPr>
              <w:rPr>
                <w:rFonts w:ascii="Aptos" w:hAnsi="Aptos"/>
                <w:i/>
                <w:sz w:val="18"/>
                <w:szCs w:val="18"/>
                <w:lang w:val="sl-SI"/>
              </w:rPr>
            </w:pPr>
          </w:p>
        </w:tc>
        <w:tc>
          <w:tcPr>
            <w:tcW w:w="1850" w:type="pct"/>
            <w:vMerge/>
            <w:shd w:val="clear" w:color="auto" w:fill="auto"/>
            <w:noWrap/>
            <w:vAlign w:val="center"/>
          </w:tcPr>
          <w:p w14:paraId="76AC8F07" w14:textId="77777777" w:rsidR="00A80A73" w:rsidRPr="00F94953" w:rsidRDefault="00A80A73" w:rsidP="00306CC8">
            <w:pPr>
              <w:rPr>
                <w:rFonts w:ascii="Aptos" w:hAnsi="Aptos"/>
                <w:bCs/>
                <w:color w:val="000000"/>
                <w:sz w:val="18"/>
                <w:szCs w:val="18"/>
                <w:lang w:val="sl-SI" w:eastAsia="en-US"/>
              </w:rPr>
            </w:pPr>
          </w:p>
        </w:tc>
        <w:tc>
          <w:tcPr>
            <w:tcW w:w="388" w:type="pct"/>
            <w:shd w:val="clear" w:color="auto" w:fill="auto"/>
            <w:noWrap/>
            <w:vAlign w:val="center"/>
          </w:tcPr>
          <w:p w14:paraId="54F7FA80"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1.450</w:t>
            </w:r>
          </w:p>
        </w:tc>
        <w:tc>
          <w:tcPr>
            <w:tcW w:w="435" w:type="pct"/>
            <w:shd w:val="clear" w:color="auto" w:fill="auto"/>
            <w:vAlign w:val="center"/>
          </w:tcPr>
          <w:p w14:paraId="4851DD30"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227</w:t>
            </w:r>
          </w:p>
        </w:tc>
        <w:tc>
          <w:tcPr>
            <w:tcW w:w="582" w:type="pct"/>
            <w:shd w:val="clear" w:color="auto" w:fill="auto"/>
            <w:vAlign w:val="center"/>
          </w:tcPr>
          <w:p w14:paraId="079F485E"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54</w:t>
            </w:r>
          </w:p>
        </w:tc>
        <w:tc>
          <w:tcPr>
            <w:tcW w:w="340" w:type="pct"/>
            <w:shd w:val="clear" w:color="auto" w:fill="auto"/>
            <w:vAlign w:val="center"/>
          </w:tcPr>
          <w:p w14:paraId="04A7EE08"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73</w:t>
            </w:r>
          </w:p>
        </w:tc>
        <w:tc>
          <w:tcPr>
            <w:tcW w:w="442" w:type="pct"/>
            <w:shd w:val="clear" w:color="auto" w:fill="auto"/>
            <w:vAlign w:val="center"/>
          </w:tcPr>
          <w:p w14:paraId="39635F01"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9</w:t>
            </w:r>
          </w:p>
        </w:tc>
        <w:tc>
          <w:tcPr>
            <w:tcW w:w="332" w:type="pct"/>
            <w:shd w:val="clear" w:color="auto" w:fill="auto"/>
            <w:vAlign w:val="center"/>
          </w:tcPr>
          <w:p w14:paraId="344088BF"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w:t>
            </w:r>
          </w:p>
        </w:tc>
      </w:tr>
      <w:tr w:rsidR="00A80A73" w:rsidRPr="00526C52" w14:paraId="6C56F338" w14:textId="77777777" w:rsidTr="00306CC8">
        <w:trPr>
          <w:trHeight w:val="277"/>
        </w:trPr>
        <w:tc>
          <w:tcPr>
            <w:tcW w:w="631" w:type="pct"/>
            <w:vMerge w:val="restart"/>
            <w:vAlign w:val="center"/>
          </w:tcPr>
          <w:p w14:paraId="457F909C" w14:textId="77777777" w:rsidR="00A80A73" w:rsidRPr="00F94953" w:rsidRDefault="00A80A73" w:rsidP="00306CC8">
            <w:pPr>
              <w:rPr>
                <w:rFonts w:ascii="Aptos" w:hAnsi="Aptos"/>
                <w:bCs/>
                <w:i/>
                <w:color w:val="000000"/>
                <w:sz w:val="18"/>
                <w:szCs w:val="18"/>
                <w:lang w:val="sl-SI"/>
              </w:rPr>
            </w:pPr>
            <w:r w:rsidRPr="00F94953">
              <w:rPr>
                <w:rFonts w:ascii="Aptos" w:hAnsi="Aptos"/>
                <w:bCs/>
                <w:i/>
                <w:color w:val="000000"/>
                <w:sz w:val="18"/>
                <w:szCs w:val="18"/>
                <w:lang w:val="sl-SI"/>
              </w:rPr>
              <w:t>Predlagani ukrepi</w:t>
            </w:r>
          </w:p>
        </w:tc>
        <w:tc>
          <w:tcPr>
            <w:tcW w:w="1850" w:type="pct"/>
            <w:shd w:val="clear" w:color="auto" w:fill="auto"/>
            <w:noWrap/>
            <w:vAlign w:val="center"/>
          </w:tcPr>
          <w:p w14:paraId="49DB9A9F"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Sanacija ovoja</w:t>
            </w:r>
          </w:p>
        </w:tc>
        <w:tc>
          <w:tcPr>
            <w:tcW w:w="2519" w:type="pct"/>
            <w:gridSpan w:val="6"/>
            <w:shd w:val="clear" w:color="auto" w:fill="auto"/>
            <w:noWrap/>
            <w:vAlign w:val="center"/>
          </w:tcPr>
          <w:p w14:paraId="08C79976" w14:textId="77777777" w:rsidR="00A80A73" w:rsidRPr="00F94953" w:rsidRDefault="00A80A73" w:rsidP="00306CC8">
            <w:pPr>
              <w:jc w:val="both"/>
              <w:rPr>
                <w:rFonts w:ascii="Aptos" w:hAnsi="Aptos"/>
                <w:i/>
                <w:iCs/>
                <w:sz w:val="18"/>
                <w:szCs w:val="18"/>
                <w:lang w:val="sl-SI"/>
              </w:rPr>
            </w:pPr>
            <w:r w:rsidRPr="00F94953">
              <w:rPr>
                <w:rFonts w:ascii="Aptos" w:hAnsi="Aptos"/>
                <w:i/>
                <w:iCs/>
                <w:sz w:val="18"/>
                <w:szCs w:val="18"/>
                <w:lang w:val="sl-SI"/>
              </w:rPr>
              <w:t>Dodatna izolacija sten in podstrešja (u&lt;0,18 W/m2K)</w:t>
            </w:r>
          </w:p>
        </w:tc>
      </w:tr>
      <w:tr w:rsidR="00A80A73" w:rsidRPr="00526C52" w14:paraId="6990CA23" w14:textId="77777777" w:rsidTr="00306CC8">
        <w:trPr>
          <w:trHeight w:val="277"/>
        </w:trPr>
        <w:tc>
          <w:tcPr>
            <w:tcW w:w="631" w:type="pct"/>
            <w:vMerge/>
            <w:vAlign w:val="center"/>
          </w:tcPr>
          <w:p w14:paraId="5EBDA3C1" w14:textId="77777777" w:rsidR="00A80A73" w:rsidRPr="00F94953" w:rsidRDefault="00A80A73" w:rsidP="00306CC8">
            <w:pPr>
              <w:rPr>
                <w:rFonts w:ascii="Aptos" w:hAnsi="Aptos"/>
                <w:color w:val="000000"/>
                <w:sz w:val="18"/>
                <w:szCs w:val="18"/>
                <w:lang w:val="sl-SI"/>
              </w:rPr>
            </w:pPr>
          </w:p>
        </w:tc>
        <w:tc>
          <w:tcPr>
            <w:tcW w:w="1850" w:type="pct"/>
            <w:shd w:val="clear" w:color="auto" w:fill="auto"/>
            <w:noWrap/>
            <w:vAlign w:val="center"/>
          </w:tcPr>
          <w:p w14:paraId="2C3FF90F"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Stavbno pohištvo</w:t>
            </w:r>
          </w:p>
        </w:tc>
        <w:tc>
          <w:tcPr>
            <w:tcW w:w="2519" w:type="pct"/>
            <w:gridSpan w:val="6"/>
            <w:shd w:val="clear" w:color="auto" w:fill="auto"/>
            <w:noWrap/>
            <w:vAlign w:val="center"/>
          </w:tcPr>
          <w:p w14:paraId="2D42750A" w14:textId="77777777" w:rsidR="00A80A73" w:rsidRPr="00F94953" w:rsidRDefault="00A80A73" w:rsidP="00306CC8">
            <w:pPr>
              <w:jc w:val="both"/>
              <w:rPr>
                <w:rFonts w:ascii="Aptos" w:hAnsi="Aptos"/>
                <w:i/>
                <w:iCs/>
                <w:sz w:val="18"/>
                <w:szCs w:val="18"/>
                <w:lang w:val="sl-SI"/>
              </w:rPr>
            </w:pPr>
            <w:r w:rsidRPr="00F94953">
              <w:rPr>
                <w:rFonts w:ascii="Aptos" w:hAnsi="Aptos"/>
                <w:i/>
                <w:iCs/>
                <w:sz w:val="18"/>
                <w:szCs w:val="18"/>
                <w:lang w:val="sl-SI"/>
              </w:rPr>
              <w:t xml:space="preserve">Zamenjava neučinkovitih oken in vrat (Uw </w:t>
            </w:r>
            <w:r w:rsidRPr="00F94953">
              <w:rPr>
                <w:rFonts w:ascii="Aptos" w:hAnsi="Aptos" w:cs="Arial"/>
                <w:i/>
                <w:iCs/>
                <w:sz w:val="18"/>
                <w:szCs w:val="18"/>
                <w:lang w:val="sl-SI"/>
              </w:rPr>
              <w:t>≤</w:t>
            </w:r>
            <w:r w:rsidRPr="00F94953">
              <w:rPr>
                <w:rFonts w:ascii="Aptos" w:hAnsi="Aptos"/>
                <w:i/>
                <w:iCs/>
                <w:sz w:val="18"/>
                <w:szCs w:val="18"/>
                <w:lang w:val="sl-SI"/>
              </w:rPr>
              <w:t xml:space="preserve"> 1,0 W/m2K)</w:t>
            </w:r>
          </w:p>
        </w:tc>
      </w:tr>
      <w:tr w:rsidR="00A80A73" w:rsidRPr="00526C52" w14:paraId="5628D3E9" w14:textId="77777777" w:rsidTr="00306CC8">
        <w:trPr>
          <w:trHeight w:val="277"/>
        </w:trPr>
        <w:tc>
          <w:tcPr>
            <w:tcW w:w="631" w:type="pct"/>
            <w:vMerge/>
            <w:vAlign w:val="center"/>
          </w:tcPr>
          <w:p w14:paraId="72A781D2" w14:textId="77777777" w:rsidR="00A80A73" w:rsidRPr="00F94953" w:rsidRDefault="00A80A73" w:rsidP="00306CC8">
            <w:pPr>
              <w:rPr>
                <w:rFonts w:ascii="Aptos" w:hAnsi="Aptos"/>
                <w:color w:val="000000"/>
                <w:sz w:val="18"/>
                <w:szCs w:val="18"/>
                <w:lang w:val="sl-SI"/>
              </w:rPr>
            </w:pPr>
          </w:p>
        </w:tc>
        <w:tc>
          <w:tcPr>
            <w:tcW w:w="1850" w:type="pct"/>
            <w:shd w:val="clear" w:color="auto" w:fill="auto"/>
            <w:noWrap/>
            <w:vAlign w:val="center"/>
          </w:tcPr>
          <w:p w14:paraId="1F2C3EB7"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HVAC</w:t>
            </w:r>
          </w:p>
        </w:tc>
        <w:tc>
          <w:tcPr>
            <w:tcW w:w="2519" w:type="pct"/>
            <w:gridSpan w:val="6"/>
            <w:shd w:val="clear" w:color="auto" w:fill="auto"/>
            <w:noWrap/>
            <w:vAlign w:val="center"/>
          </w:tcPr>
          <w:p w14:paraId="7F6EBBD5" w14:textId="77777777" w:rsidR="00A80A73" w:rsidRPr="00F94953" w:rsidRDefault="00A80A73" w:rsidP="00306CC8">
            <w:pPr>
              <w:jc w:val="both"/>
              <w:rPr>
                <w:rFonts w:ascii="Aptos" w:hAnsi="Aptos"/>
                <w:i/>
                <w:iCs/>
                <w:sz w:val="18"/>
                <w:szCs w:val="18"/>
                <w:lang w:val="sl-SI"/>
              </w:rPr>
            </w:pPr>
            <w:r w:rsidRPr="00FF37BE">
              <w:rPr>
                <w:rFonts w:ascii="Aptos" w:hAnsi="Aptos"/>
                <w:i/>
                <w:iCs/>
                <w:sz w:val="18"/>
                <w:szCs w:val="18"/>
                <w:lang w:val="sl-SI"/>
              </w:rPr>
              <w:t>Sanacija kotlovnic – adaptacija razdelilnih postaj.</w:t>
            </w:r>
          </w:p>
        </w:tc>
      </w:tr>
      <w:tr w:rsidR="00A80A73" w:rsidRPr="00526C52" w14:paraId="357435A6" w14:textId="77777777" w:rsidTr="00306CC8">
        <w:trPr>
          <w:trHeight w:val="277"/>
        </w:trPr>
        <w:tc>
          <w:tcPr>
            <w:tcW w:w="631" w:type="pct"/>
            <w:vMerge/>
            <w:vAlign w:val="center"/>
          </w:tcPr>
          <w:p w14:paraId="77568375" w14:textId="77777777" w:rsidR="00A80A73" w:rsidRPr="00F94953" w:rsidRDefault="00A80A73" w:rsidP="00306CC8">
            <w:pPr>
              <w:rPr>
                <w:rFonts w:ascii="Aptos" w:hAnsi="Aptos"/>
                <w:color w:val="000000"/>
                <w:sz w:val="18"/>
                <w:szCs w:val="18"/>
                <w:lang w:val="sl-SI"/>
              </w:rPr>
            </w:pPr>
          </w:p>
        </w:tc>
        <w:tc>
          <w:tcPr>
            <w:tcW w:w="1850" w:type="pct"/>
            <w:shd w:val="clear" w:color="auto" w:fill="auto"/>
            <w:noWrap/>
            <w:vAlign w:val="center"/>
          </w:tcPr>
          <w:p w14:paraId="4CFE1C56"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Razsvetljava</w:t>
            </w:r>
          </w:p>
        </w:tc>
        <w:tc>
          <w:tcPr>
            <w:tcW w:w="2519" w:type="pct"/>
            <w:gridSpan w:val="6"/>
            <w:shd w:val="clear" w:color="auto" w:fill="auto"/>
            <w:noWrap/>
            <w:vAlign w:val="center"/>
          </w:tcPr>
          <w:p w14:paraId="4B91DA65" w14:textId="77777777" w:rsidR="00A80A73" w:rsidRPr="00F94953" w:rsidRDefault="00A80A73" w:rsidP="00306CC8">
            <w:pPr>
              <w:jc w:val="both"/>
              <w:rPr>
                <w:rFonts w:ascii="Aptos" w:hAnsi="Aptos"/>
                <w:i/>
                <w:iCs/>
                <w:sz w:val="18"/>
                <w:szCs w:val="18"/>
                <w:lang w:val="sl-SI"/>
              </w:rPr>
            </w:pPr>
            <w:r w:rsidRPr="00F94953">
              <w:rPr>
                <w:rFonts w:ascii="Aptos" w:hAnsi="Aptos"/>
                <w:i/>
                <w:iCs/>
                <w:sz w:val="18"/>
                <w:szCs w:val="18"/>
                <w:lang w:val="sl-SI"/>
              </w:rPr>
              <w:t>Zamenjava klasičnih fluorescenčnih sijalk z učinkovitimi LED sijalkami.</w:t>
            </w:r>
          </w:p>
        </w:tc>
      </w:tr>
      <w:tr w:rsidR="00A80A73" w:rsidRPr="00526C52" w14:paraId="4D96EFC8" w14:textId="77777777" w:rsidTr="00306CC8">
        <w:trPr>
          <w:trHeight w:val="277"/>
        </w:trPr>
        <w:tc>
          <w:tcPr>
            <w:tcW w:w="631" w:type="pct"/>
            <w:vMerge/>
            <w:vAlign w:val="center"/>
          </w:tcPr>
          <w:p w14:paraId="463AFCCB" w14:textId="77777777" w:rsidR="00A80A73" w:rsidRPr="00F94953" w:rsidRDefault="00A80A73" w:rsidP="00306CC8">
            <w:pPr>
              <w:rPr>
                <w:rFonts w:ascii="Aptos" w:hAnsi="Aptos"/>
                <w:color w:val="000000"/>
                <w:sz w:val="18"/>
                <w:szCs w:val="18"/>
                <w:lang w:val="sl-SI"/>
              </w:rPr>
            </w:pPr>
          </w:p>
        </w:tc>
        <w:tc>
          <w:tcPr>
            <w:tcW w:w="1850" w:type="pct"/>
            <w:shd w:val="clear" w:color="auto" w:fill="auto"/>
            <w:noWrap/>
            <w:vAlign w:val="center"/>
          </w:tcPr>
          <w:p w14:paraId="6000C944"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Energetsko upravljanje</w:t>
            </w:r>
          </w:p>
        </w:tc>
        <w:tc>
          <w:tcPr>
            <w:tcW w:w="2519" w:type="pct"/>
            <w:gridSpan w:val="6"/>
            <w:shd w:val="clear" w:color="auto" w:fill="auto"/>
            <w:noWrap/>
            <w:vAlign w:val="center"/>
          </w:tcPr>
          <w:p w14:paraId="19362786" w14:textId="77777777" w:rsidR="00A80A73" w:rsidRPr="00F94953" w:rsidRDefault="00A80A73" w:rsidP="00306CC8">
            <w:pPr>
              <w:jc w:val="both"/>
              <w:rPr>
                <w:rFonts w:ascii="Aptos" w:hAnsi="Aptos"/>
                <w:i/>
                <w:iCs/>
                <w:sz w:val="18"/>
                <w:szCs w:val="18"/>
                <w:lang w:val="sl-SI"/>
              </w:rPr>
            </w:pPr>
            <w:r w:rsidRPr="00F94953">
              <w:rPr>
                <w:rFonts w:ascii="Aptos" w:hAnsi="Aptos"/>
                <w:i/>
                <w:iCs/>
                <w:sz w:val="18"/>
                <w:szCs w:val="18"/>
                <w:lang w:val="sl-SI"/>
              </w:rPr>
              <w:t>Namestitev sistemov za upravljanje z energijo v stavbah (on-line sistem spremljanja in ciljanja, mesečno energetsko knjigovodstvo)</w:t>
            </w:r>
          </w:p>
        </w:tc>
      </w:tr>
    </w:tbl>
    <w:p w14:paraId="3279BD06" w14:textId="77777777" w:rsidR="00A80A73" w:rsidRDefault="00A80A73" w:rsidP="00A80A73">
      <w:pPr>
        <w:rPr>
          <w:rFonts w:ascii="Aptos" w:hAnsi="Aptos"/>
          <w:b/>
          <w:bCs/>
          <w:i/>
          <w:color w:val="000000"/>
          <w:sz w:val="20"/>
          <w:szCs w:val="20"/>
          <w:u w:val="single"/>
          <w:lang w:val="sl-SI" w:eastAsia="en-US"/>
        </w:rPr>
      </w:pPr>
    </w:p>
    <w:p w14:paraId="03556234" w14:textId="77777777" w:rsidR="00A80A73" w:rsidRDefault="00A80A73" w:rsidP="00A80A73">
      <w:pPr>
        <w:rPr>
          <w:rFonts w:ascii="Aptos" w:hAnsi="Aptos"/>
          <w:b/>
          <w:bCs/>
          <w:i/>
          <w:color w:val="000000"/>
          <w:sz w:val="20"/>
          <w:szCs w:val="20"/>
          <w:u w:val="single"/>
          <w:lang w:val="sl-SI" w:eastAsia="en-US"/>
        </w:rPr>
      </w:pPr>
    </w:p>
    <w:p w14:paraId="7DA52241" w14:textId="77777777" w:rsidR="00A80A73" w:rsidRPr="00F94953" w:rsidRDefault="00A80A73" w:rsidP="00A80A73">
      <w:pPr>
        <w:pStyle w:val="Odstavekseznama"/>
        <w:numPr>
          <w:ilvl w:val="0"/>
          <w:numId w:val="3"/>
        </w:numPr>
        <w:ind w:left="709" w:hanging="349"/>
        <w:contextualSpacing w:val="0"/>
        <w:rPr>
          <w:rFonts w:ascii="Aptos" w:hAnsi="Aptos"/>
          <w:b/>
          <w:bCs/>
          <w:i/>
          <w:color w:val="000000"/>
          <w:sz w:val="20"/>
          <w:szCs w:val="20"/>
          <w:lang w:val="sl-SI"/>
        </w:rPr>
      </w:pPr>
      <w:r w:rsidRPr="00F94953">
        <w:rPr>
          <w:rFonts w:ascii="Aptos" w:hAnsi="Aptos"/>
          <w:b/>
          <w:bCs/>
          <w:i/>
          <w:color w:val="000000"/>
          <w:sz w:val="20"/>
          <w:szCs w:val="20"/>
          <w:lang w:val="sl-SI"/>
        </w:rPr>
        <w:t xml:space="preserve">Energetska prenova </w:t>
      </w:r>
      <w:r>
        <w:rPr>
          <w:rFonts w:ascii="Aptos" w:hAnsi="Aptos"/>
          <w:b/>
          <w:bCs/>
          <w:i/>
          <w:color w:val="000000"/>
          <w:sz w:val="20"/>
          <w:szCs w:val="20"/>
          <w:lang w:val="sl-SI"/>
        </w:rPr>
        <w:t xml:space="preserve">zasebnih več-stanovanjskih </w:t>
      </w:r>
      <w:r w:rsidRPr="00F94953">
        <w:rPr>
          <w:rFonts w:ascii="Aptos" w:hAnsi="Aptos"/>
          <w:b/>
          <w:bCs/>
          <w:i/>
          <w:color w:val="000000"/>
          <w:sz w:val="20"/>
          <w:szCs w:val="20"/>
          <w:lang w:val="sl-SI"/>
        </w:rPr>
        <w:t xml:space="preserve">stavb: </w:t>
      </w:r>
    </w:p>
    <w:p w14:paraId="43200EC0" w14:textId="77777777" w:rsidR="00A80A73" w:rsidRPr="00F94953" w:rsidRDefault="00A80A73" w:rsidP="00A80A73">
      <w:pPr>
        <w:jc w:val="both"/>
        <w:rPr>
          <w:rFonts w:ascii="Aptos" w:hAnsi="Aptos"/>
          <w:b/>
          <w:bCs/>
          <w:i/>
          <w:color w:val="000000"/>
          <w:sz w:val="20"/>
          <w:szCs w:val="20"/>
          <w:u w:val="single"/>
          <w:lang w:val="sl-SI" w:eastAsia="en-US"/>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5297"/>
        <w:gridCol w:w="7371"/>
      </w:tblGrid>
      <w:tr w:rsidR="00A80A73" w:rsidRPr="00F94953" w14:paraId="43517879" w14:textId="77777777" w:rsidTr="00306CC8">
        <w:trPr>
          <w:trHeight w:val="280"/>
        </w:trPr>
        <w:tc>
          <w:tcPr>
            <w:tcW w:w="7225" w:type="dxa"/>
            <w:gridSpan w:val="2"/>
            <w:shd w:val="clear" w:color="auto" w:fill="92CDDC"/>
            <w:vAlign w:val="center"/>
          </w:tcPr>
          <w:p w14:paraId="3FE2C553" w14:textId="77777777" w:rsidR="00A80A73" w:rsidRPr="00F94953" w:rsidRDefault="00A80A73" w:rsidP="00306CC8">
            <w:pPr>
              <w:ind w:left="720" w:hanging="720"/>
              <w:rPr>
                <w:rFonts w:ascii="Aptos" w:hAnsi="Aptos"/>
                <w:b/>
                <w:i/>
                <w:color w:val="000000"/>
                <w:sz w:val="18"/>
                <w:szCs w:val="18"/>
                <w:u w:val="single"/>
                <w:lang w:val="sl-SI"/>
              </w:rPr>
            </w:pPr>
            <w:r w:rsidRPr="00F94953">
              <w:rPr>
                <w:rFonts w:ascii="Aptos" w:hAnsi="Aptos"/>
                <w:b/>
                <w:i/>
                <w:color w:val="000000"/>
                <w:sz w:val="18"/>
                <w:szCs w:val="18"/>
                <w:lang w:val="sl-SI"/>
              </w:rPr>
              <w:t xml:space="preserve">Energetska učinkovitost v </w:t>
            </w:r>
            <w:r>
              <w:rPr>
                <w:rFonts w:ascii="Aptos" w:hAnsi="Aptos"/>
                <w:b/>
                <w:i/>
                <w:color w:val="000000"/>
                <w:sz w:val="18"/>
                <w:szCs w:val="18"/>
                <w:lang w:val="sl-SI"/>
              </w:rPr>
              <w:t xml:space="preserve">več-stanovanjskih </w:t>
            </w:r>
            <w:r w:rsidRPr="00F94953">
              <w:rPr>
                <w:rFonts w:ascii="Aptos" w:hAnsi="Aptos"/>
                <w:b/>
                <w:i/>
                <w:color w:val="000000"/>
                <w:sz w:val="18"/>
                <w:szCs w:val="18"/>
                <w:lang w:val="sl-SI"/>
              </w:rPr>
              <w:t>stavbah</w:t>
            </w:r>
          </w:p>
        </w:tc>
        <w:tc>
          <w:tcPr>
            <w:tcW w:w="7371" w:type="dxa"/>
            <w:shd w:val="clear" w:color="auto" w:fill="92CDDC"/>
            <w:vAlign w:val="center"/>
          </w:tcPr>
          <w:p w14:paraId="79B8D85E" w14:textId="77777777" w:rsidR="00A80A73" w:rsidRPr="00F94953" w:rsidRDefault="00A80A73" w:rsidP="00306CC8">
            <w:pPr>
              <w:rPr>
                <w:rFonts w:ascii="Aptos" w:hAnsi="Aptos"/>
                <w:b/>
                <w:i/>
                <w:color w:val="000000"/>
                <w:sz w:val="18"/>
                <w:szCs w:val="18"/>
                <w:lang w:val="sl-SI"/>
              </w:rPr>
            </w:pPr>
            <w:r w:rsidRPr="00F94953">
              <w:rPr>
                <w:rFonts w:ascii="Aptos" w:hAnsi="Aptos"/>
                <w:b/>
                <w:i/>
                <w:color w:val="000000"/>
                <w:sz w:val="18"/>
                <w:szCs w:val="18"/>
                <w:lang w:val="sl-SI"/>
              </w:rPr>
              <w:t>Podrobnosti ali vrednost</w:t>
            </w:r>
          </w:p>
        </w:tc>
      </w:tr>
      <w:tr w:rsidR="00A80A73" w:rsidRPr="00F94953" w14:paraId="15CDDB56" w14:textId="77777777" w:rsidTr="00306CC8">
        <w:trPr>
          <w:trHeight w:val="192"/>
        </w:trPr>
        <w:tc>
          <w:tcPr>
            <w:tcW w:w="14596" w:type="dxa"/>
            <w:gridSpan w:val="3"/>
            <w:shd w:val="clear" w:color="auto" w:fill="D9D9D9"/>
            <w:vAlign w:val="center"/>
          </w:tcPr>
          <w:p w14:paraId="27878A35" w14:textId="77777777" w:rsidR="00A80A73" w:rsidRPr="00F94953" w:rsidRDefault="00A80A73" w:rsidP="00306CC8">
            <w:pPr>
              <w:rPr>
                <w:rFonts w:ascii="Aptos" w:hAnsi="Aptos"/>
                <w:b/>
                <w:i/>
                <w:color w:val="000000"/>
                <w:sz w:val="18"/>
                <w:szCs w:val="18"/>
                <w:lang w:val="sl-SI"/>
              </w:rPr>
            </w:pPr>
            <w:r w:rsidRPr="00F94953">
              <w:rPr>
                <w:rFonts w:ascii="Aptos" w:hAnsi="Aptos"/>
                <w:b/>
                <w:i/>
                <w:color w:val="000000"/>
                <w:sz w:val="18"/>
                <w:szCs w:val="18"/>
                <w:lang w:val="sl-SI"/>
              </w:rPr>
              <w:t>Šole</w:t>
            </w:r>
          </w:p>
        </w:tc>
      </w:tr>
      <w:tr w:rsidR="00A80A73" w:rsidRPr="00F94953" w14:paraId="13F024D8" w14:textId="77777777" w:rsidTr="00306CC8">
        <w:trPr>
          <w:trHeight w:val="129"/>
        </w:trPr>
        <w:tc>
          <w:tcPr>
            <w:tcW w:w="1928" w:type="dxa"/>
            <w:vMerge w:val="restart"/>
            <w:vAlign w:val="center"/>
          </w:tcPr>
          <w:p w14:paraId="1564420B" w14:textId="77777777" w:rsidR="00A80A73" w:rsidRPr="00F94953" w:rsidRDefault="00A80A73" w:rsidP="00306CC8">
            <w:pPr>
              <w:rPr>
                <w:rFonts w:ascii="Aptos" w:hAnsi="Aptos"/>
                <w:i/>
                <w:sz w:val="18"/>
                <w:szCs w:val="18"/>
                <w:lang w:val="sl-SI"/>
              </w:rPr>
            </w:pPr>
            <w:r w:rsidRPr="00F94953">
              <w:rPr>
                <w:rFonts w:ascii="Aptos" w:hAnsi="Aptos"/>
                <w:i/>
                <w:color w:val="000000"/>
                <w:sz w:val="18"/>
                <w:szCs w:val="18"/>
                <w:lang w:val="sl-SI"/>
              </w:rPr>
              <w:t>Značilnosti</w:t>
            </w:r>
          </w:p>
        </w:tc>
        <w:tc>
          <w:tcPr>
            <w:tcW w:w="5297" w:type="dxa"/>
            <w:shd w:val="clear" w:color="auto" w:fill="auto"/>
            <w:noWrap/>
            <w:vAlign w:val="center"/>
          </w:tcPr>
          <w:p w14:paraId="424664A1" w14:textId="77777777" w:rsidR="00A80A73" w:rsidRPr="00F94953" w:rsidRDefault="00A80A73" w:rsidP="00306CC8">
            <w:pPr>
              <w:rPr>
                <w:rFonts w:ascii="Aptos" w:hAnsi="Aptos"/>
                <w:sz w:val="18"/>
                <w:szCs w:val="18"/>
                <w:lang w:val="sl-SI"/>
              </w:rPr>
            </w:pPr>
            <w:r w:rsidRPr="00F94953">
              <w:rPr>
                <w:rFonts w:ascii="Aptos" w:hAnsi="Aptos"/>
                <w:color w:val="000000"/>
                <w:sz w:val="18"/>
                <w:szCs w:val="18"/>
                <w:lang w:val="sl-SI"/>
              </w:rPr>
              <w:t>Skupna kondicionirana površina [m2]</w:t>
            </w:r>
          </w:p>
        </w:tc>
        <w:tc>
          <w:tcPr>
            <w:tcW w:w="7371" w:type="dxa"/>
            <w:shd w:val="clear" w:color="auto" w:fill="auto"/>
            <w:noWrap/>
            <w:vAlign w:val="center"/>
          </w:tcPr>
          <w:p w14:paraId="218F5D04"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42.000</w:t>
            </w:r>
          </w:p>
        </w:tc>
      </w:tr>
      <w:tr w:rsidR="00A80A73" w:rsidRPr="00F94953" w14:paraId="3FFFEC98" w14:textId="77777777" w:rsidTr="00306CC8">
        <w:trPr>
          <w:trHeight w:val="435"/>
        </w:trPr>
        <w:tc>
          <w:tcPr>
            <w:tcW w:w="1928" w:type="dxa"/>
            <w:vMerge/>
            <w:vAlign w:val="center"/>
          </w:tcPr>
          <w:p w14:paraId="7EC22365" w14:textId="77777777" w:rsidR="00A80A73" w:rsidRPr="00F94953" w:rsidRDefault="00A80A73" w:rsidP="00306CC8">
            <w:pPr>
              <w:rPr>
                <w:rFonts w:ascii="Aptos" w:hAnsi="Aptos"/>
                <w:i/>
                <w:sz w:val="18"/>
                <w:szCs w:val="18"/>
                <w:lang w:val="sl-SI"/>
              </w:rPr>
            </w:pPr>
          </w:p>
        </w:tc>
        <w:tc>
          <w:tcPr>
            <w:tcW w:w="5297" w:type="dxa"/>
            <w:shd w:val="clear" w:color="auto" w:fill="auto"/>
            <w:noWrap/>
            <w:vAlign w:val="center"/>
          </w:tcPr>
          <w:p w14:paraId="78D4CAFB"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 xml:space="preserve">Specifična poraba energije </w:t>
            </w:r>
          </w:p>
          <w:p w14:paraId="167BF19A"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pred [kWh/(m2a)]</w:t>
            </w:r>
          </w:p>
        </w:tc>
        <w:tc>
          <w:tcPr>
            <w:tcW w:w="7371" w:type="dxa"/>
            <w:shd w:val="clear" w:color="auto" w:fill="auto"/>
            <w:noWrap/>
            <w:vAlign w:val="center"/>
          </w:tcPr>
          <w:p w14:paraId="2BF06282"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155</w:t>
            </w:r>
          </w:p>
        </w:tc>
      </w:tr>
      <w:tr w:rsidR="00A80A73" w:rsidRPr="00F94953" w14:paraId="015A8F67" w14:textId="77777777" w:rsidTr="00306CC8">
        <w:trPr>
          <w:trHeight w:val="435"/>
        </w:trPr>
        <w:tc>
          <w:tcPr>
            <w:tcW w:w="1928" w:type="dxa"/>
            <w:vMerge/>
            <w:vAlign w:val="center"/>
          </w:tcPr>
          <w:p w14:paraId="5824551D" w14:textId="77777777" w:rsidR="00A80A73" w:rsidRPr="00F94953" w:rsidRDefault="00A80A73" w:rsidP="00306CC8">
            <w:pPr>
              <w:rPr>
                <w:rFonts w:ascii="Aptos" w:hAnsi="Aptos"/>
                <w:i/>
                <w:sz w:val="18"/>
                <w:szCs w:val="18"/>
                <w:lang w:val="sl-SI"/>
              </w:rPr>
            </w:pPr>
          </w:p>
        </w:tc>
        <w:tc>
          <w:tcPr>
            <w:tcW w:w="5297" w:type="dxa"/>
            <w:shd w:val="clear" w:color="auto" w:fill="auto"/>
            <w:noWrap/>
            <w:vAlign w:val="center"/>
          </w:tcPr>
          <w:p w14:paraId="04E227D5"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Vrednost investicije (v EUR, z DDV)</w:t>
            </w:r>
          </w:p>
        </w:tc>
        <w:tc>
          <w:tcPr>
            <w:tcW w:w="7371" w:type="dxa"/>
            <w:shd w:val="clear" w:color="auto" w:fill="auto"/>
            <w:noWrap/>
            <w:vAlign w:val="center"/>
          </w:tcPr>
          <w:p w14:paraId="731ED83D" w14:textId="77777777" w:rsidR="00A80A73" w:rsidRPr="00F94953" w:rsidRDefault="00A80A73" w:rsidP="00306CC8">
            <w:pPr>
              <w:jc w:val="center"/>
              <w:rPr>
                <w:rFonts w:ascii="Aptos" w:hAnsi="Aptos"/>
                <w:i/>
                <w:iCs/>
                <w:sz w:val="18"/>
                <w:szCs w:val="18"/>
                <w:lang w:val="sl-SI"/>
              </w:rPr>
            </w:pPr>
            <w:r w:rsidRPr="00A062B5">
              <w:rPr>
                <w:rFonts w:ascii="Aptos" w:hAnsi="Aptos"/>
                <w:i/>
                <w:iCs/>
                <w:sz w:val="18"/>
                <w:szCs w:val="18"/>
                <w:lang w:val="sl-SI"/>
              </w:rPr>
              <w:t>10.200.000</w:t>
            </w:r>
          </w:p>
        </w:tc>
      </w:tr>
      <w:tr w:rsidR="00A80A73" w:rsidRPr="00F94953" w14:paraId="2FF7B361" w14:textId="77777777" w:rsidTr="00306CC8">
        <w:trPr>
          <w:trHeight w:val="435"/>
        </w:trPr>
        <w:tc>
          <w:tcPr>
            <w:tcW w:w="1928" w:type="dxa"/>
            <w:vMerge/>
            <w:vAlign w:val="center"/>
          </w:tcPr>
          <w:p w14:paraId="0A3C23FC" w14:textId="77777777" w:rsidR="00A80A73" w:rsidRPr="00F94953" w:rsidRDefault="00A80A73" w:rsidP="00306CC8">
            <w:pPr>
              <w:rPr>
                <w:rFonts w:ascii="Aptos" w:hAnsi="Aptos"/>
                <w:i/>
                <w:sz w:val="18"/>
                <w:szCs w:val="18"/>
                <w:lang w:val="sl-SI"/>
              </w:rPr>
            </w:pPr>
          </w:p>
        </w:tc>
        <w:tc>
          <w:tcPr>
            <w:tcW w:w="5297" w:type="dxa"/>
            <w:shd w:val="clear" w:color="auto" w:fill="auto"/>
            <w:noWrap/>
            <w:vAlign w:val="center"/>
          </w:tcPr>
          <w:p w14:paraId="403D2B8D" w14:textId="77777777" w:rsidR="00A80A73" w:rsidRPr="00F94953" w:rsidRDefault="00A80A73" w:rsidP="00306CC8">
            <w:pPr>
              <w:rPr>
                <w:rFonts w:ascii="Aptos" w:hAnsi="Aptos"/>
                <w:sz w:val="18"/>
                <w:szCs w:val="18"/>
                <w:lang w:val="sl-SI"/>
              </w:rPr>
            </w:pPr>
            <w:r w:rsidRPr="00F94953">
              <w:rPr>
                <w:rFonts w:ascii="Aptos" w:hAnsi="Aptos"/>
                <w:color w:val="000000"/>
                <w:sz w:val="18"/>
                <w:szCs w:val="18"/>
                <w:lang w:val="sl-SI"/>
              </w:rPr>
              <w:t>Skupno število stavb predvidenih za energetsko sanacijo</w:t>
            </w:r>
          </w:p>
        </w:tc>
        <w:tc>
          <w:tcPr>
            <w:tcW w:w="7371" w:type="dxa"/>
            <w:shd w:val="clear" w:color="auto" w:fill="auto"/>
            <w:noWrap/>
            <w:vAlign w:val="center"/>
          </w:tcPr>
          <w:p w14:paraId="05BC9DA0"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12</w:t>
            </w:r>
          </w:p>
        </w:tc>
      </w:tr>
      <w:tr w:rsidR="00A80A73" w:rsidRPr="00526C52" w14:paraId="67442B8E" w14:textId="77777777" w:rsidTr="00306CC8">
        <w:trPr>
          <w:trHeight w:val="255"/>
        </w:trPr>
        <w:tc>
          <w:tcPr>
            <w:tcW w:w="1928" w:type="dxa"/>
            <w:tcBorders>
              <w:bottom w:val="single" w:sz="4" w:space="0" w:color="auto"/>
            </w:tcBorders>
            <w:vAlign w:val="center"/>
          </w:tcPr>
          <w:p w14:paraId="4CA9692D" w14:textId="77777777" w:rsidR="00A80A73" w:rsidRPr="00F94953" w:rsidRDefault="00A80A73" w:rsidP="00306CC8">
            <w:pPr>
              <w:rPr>
                <w:rFonts w:ascii="Aptos" w:hAnsi="Aptos"/>
                <w:i/>
                <w:sz w:val="18"/>
                <w:szCs w:val="18"/>
                <w:lang w:val="sl-SI"/>
              </w:rPr>
            </w:pPr>
            <w:r w:rsidRPr="00F94953">
              <w:rPr>
                <w:rFonts w:ascii="Aptos" w:hAnsi="Aptos"/>
                <w:i/>
                <w:sz w:val="18"/>
                <w:szCs w:val="18"/>
                <w:lang w:val="sl-SI"/>
              </w:rPr>
              <w:t>Predlagani ukrep</w:t>
            </w:r>
          </w:p>
        </w:tc>
        <w:tc>
          <w:tcPr>
            <w:tcW w:w="5297" w:type="dxa"/>
            <w:tcBorders>
              <w:bottom w:val="single" w:sz="4" w:space="0" w:color="auto"/>
            </w:tcBorders>
            <w:shd w:val="clear" w:color="auto" w:fill="auto"/>
            <w:noWrap/>
            <w:vAlign w:val="center"/>
          </w:tcPr>
          <w:p w14:paraId="1A34D47E"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Vrsta predlaganega ukrepa</w:t>
            </w:r>
          </w:p>
        </w:tc>
        <w:tc>
          <w:tcPr>
            <w:tcW w:w="7371" w:type="dxa"/>
            <w:tcBorders>
              <w:bottom w:val="single" w:sz="4" w:space="0" w:color="auto"/>
            </w:tcBorders>
            <w:shd w:val="clear" w:color="auto" w:fill="auto"/>
            <w:noWrap/>
            <w:vAlign w:val="center"/>
          </w:tcPr>
          <w:p w14:paraId="77C8A3E3" w14:textId="77777777" w:rsidR="00A80A73" w:rsidRPr="00F94953" w:rsidRDefault="00A80A73" w:rsidP="00306CC8">
            <w:pPr>
              <w:jc w:val="both"/>
              <w:rPr>
                <w:rFonts w:ascii="Aptos" w:hAnsi="Aptos" w:cs="Arial"/>
                <w:i/>
                <w:iCs/>
                <w:color w:val="000000"/>
                <w:sz w:val="18"/>
                <w:szCs w:val="18"/>
                <w:lang w:val="sl-SI" w:eastAsia="de-DE"/>
              </w:rPr>
            </w:pPr>
            <w:r w:rsidRPr="00A062B5">
              <w:rPr>
                <w:rFonts w:ascii="Aptos" w:hAnsi="Aptos" w:cs="Arial"/>
                <w:i/>
                <w:iCs/>
                <w:color w:val="000000"/>
                <w:sz w:val="18"/>
                <w:szCs w:val="18"/>
                <w:lang w:val="sl-SI"/>
              </w:rPr>
              <w:t>Sanacija ovoja stavb (fasada, okna in vrata, izolacija stropa/strehe, tla), CNS, energetski monitoring, sanacija kotlovnic - razdelilnih postaj.</w:t>
            </w:r>
          </w:p>
        </w:tc>
      </w:tr>
    </w:tbl>
    <w:p w14:paraId="3D47DC99" w14:textId="77777777" w:rsidR="00A80A73" w:rsidRPr="00F94953" w:rsidRDefault="00A80A73" w:rsidP="00A80A73">
      <w:pPr>
        <w:jc w:val="both"/>
        <w:rPr>
          <w:rFonts w:ascii="Aptos" w:hAnsi="Aptos"/>
          <w:b/>
          <w:bCs/>
          <w:i/>
          <w:color w:val="000000"/>
          <w:sz w:val="20"/>
          <w:szCs w:val="20"/>
          <w:u w:val="single"/>
          <w:lang w:val="sl-SI"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5387"/>
        <w:gridCol w:w="1130"/>
        <w:gridCol w:w="1267"/>
        <w:gridCol w:w="1695"/>
        <w:gridCol w:w="990"/>
        <w:gridCol w:w="1287"/>
        <w:gridCol w:w="967"/>
      </w:tblGrid>
      <w:tr w:rsidR="00A80A73" w:rsidRPr="00526C52" w14:paraId="15F9A259" w14:textId="77777777" w:rsidTr="00306CC8">
        <w:trPr>
          <w:trHeight w:val="274"/>
        </w:trPr>
        <w:tc>
          <w:tcPr>
            <w:tcW w:w="5000" w:type="pct"/>
            <w:gridSpan w:val="8"/>
            <w:shd w:val="clear" w:color="auto" w:fill="D9D9D9"/>
            <w:vAlign w:val="center"/>
          </w:tcPr>
          <w:p w14:paraId="08E6B6A6" w14:textId="77777777" w:rsidR="00A80A73" w:rsidRPr="00F94953" w:rsidRDefault="00A80A73" w:rsidP="00306CC8">
            <w:pPr>
              <w:rPr>
                <w:rFonts w:ascii="Aptos" w:hAnsi="Aptos"/>
                <w:b/>
                <w:color w:val="000000"/>
                <w:sz w:val="18"/>
                <w:szCs w:val="18"/>
                <w:lang w:val="sl-SI"/>
              </w:rPr>
            </w:pPr>
            <w:r w:rsidRPr="00F94953">
              <w:rPr>
                <w:rFonts w:ascii="Aptos" w:hAnsi="Aptos"/>
                <w:b/>
                <w:color w:val="000000"/>
                <w:sz w:val="18"/>
                <w:szCs w:val="18"/>
                <w:lang w:val="sl-SI"/>
              </w:rPr>
              <w:t xml:space="preserve">ENERGETSKA UČINKOVITOST </w:t>
            </w:r>
            <w:r>
              <w:rPr>
                <w:rFonts w:ascii="Aptos" w:hAnsi="Aptos"/>
                <w:b/>
                <w:color w:val="000000"/>
                <w:sz w:val="18"/>
                <w:szCs w:val="18"/>
                <w:lang w:val="sl-SI"/>
              </w:rPr>
              <w:t xml:space="preserve">VEČ-STANOVANJSKIH </w:t>
            </w:r>
            <w:r w:rsidRPr="00F94953">
              <w:rPr>
                <w:rFonts w:ascii="Aptos" w:hAnsi="Aptos"/>
                <w:b/>
                <w:color w:val="000000"/>
                <w:sz w:val="18"/>
                <w:szCs w:val="18"/>
                <w:lang w:val="sl-SI"/>
              </w:rPr>
              <w:t>STAVB - POVZETEK</w:t>
            </w:r>
          </w:p>
        </w:tc>
      </w:tr>
      <w:tr w:rsidR="00A80A73" w:rsidRPr="00F94953" w14:paraId="0F489CF8" w14:textId="77777777" w:rsidTr="00306CC8">
        <w:trPr>
          <w:trHeight w:val="300"/>
        </w:trPr>
        <w:tc>
          <w:tcPr>
            <w:tcW w:w="631" w:type="pct"/>
            <w:vMerge w:val="restart"/>
            <w:vAlign w:val="center"/>
          </w:tcPr>
          <w:p w14:paraId="24D5F1F9" w14:textId="77777777" w:rsidR="00A80A73" w:rsidRPr="00F94953" w:rsidRDefault="00A80A73" w:rsidP="00306CC8">
            <w:pPr>
              <w:rPr>
                <w:rFonts w:ascii="Aptos" w:hAnsi="Aptos"/>
                <w:color w:val="000000"/>
                <w:sz w:val="18"/>
                <w:szCs w:val="18"/>
                <w:lang w:val="sl-SI"/>
              </w:rPr>
            </w:pPr>
            <w:r w:rsidRPr="00F94953">
              <w:rPr>
                <w:rFonts w:ascii="Aptos" w:hAnsi="Aptos"/>
                <w:i/>
                <w:color w:val="000000"/>
                <w:sz w:val="18"/>
                <w:szCs w:val="18"/>
                <w:lang w:val="sl-SI"/>
              </w:rPr>
              <w:t>Značilnosti</w:t>
            </w:r>
          </w:p>
        </w:tc>
        <w:tc>
          <w:tcPr>
            <w:tcW w:w="1850" w:type="pct"/>
            <w:shd w:val="clear" w:color="auto" w:fill="auto"/>
            <w:noWrap/>
            <w:vAlign w:val="center"/>
          </w:tcPr>
          <w:p w14:paraId="3EB0956E"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Skupno število stavb predvidenih za energetsko sanacijo</w:t>
            </w:r>
          </w:p>
        </w:tc>
        <w:tc>
          <w:tcPr>
            <w:tcW w:w="2519" w:type="pct"/>
            <w:gridSpan w:val="6"/>
            <w:shd w:val="clear" w:color="auto" w:fill="auto"/>
            <w:noWrap/>
            <w:vAlign w:val="center"/>
          </w:tcPr>
          <w:p w14:paraId="17616ABD" w14:textId="77777777" w:rsidR="00A80A73" w:rsidRPr="00F94953" w:rsidRDefault="00A80A73" w:rsidP="00306CC8">
            <w:pPr>
              <w:rPr>
                <w:rFonts w:ascii="Aptos" w:hAnsi="Aptos"/>
                <w:i/>
                <w:iCs/>
                <w:sz w:val="18"/>
                <w:szCs w:val="18"/>
                <w:lang w:val="sl-SI"/>
              </w:rPr>
            </w:pPr>
            <w:r>
              <w:rPr>
                <w:rFonts w:ascii="Aptos" w:hAnsi="Aptos"/>
                <w:i/>
                <w:iCs/>
                <w:sz w:val="18"/>
                <w:szCs w:val="18"/>
                <w:lang w:val="sl-SI"/>
              </w:rPr>
              <w:t>12</w:t>
            </w:r>
          </w:p>
        </w:tc>
      </w:tr>
      <w:tr w:rsidR="00A80A73" w:rsidRPr="00F94953" w14:paraId="59DE48B9" w14:textId="77777777" w:rsidTr="00306CC8">
        <w:trPr>
          <w:trHeight w:val="167"/>
        </w:trPr>
        <w:tc>
          <w:tcPr>
            <w:tcW w:w="631" w:type="pct"/>
            <w:vMerge/>
            <w:vAlign w:val="center"/>
          </w:tcPr>
          <w:p w14:paraId="6FBA946E" w14:textId="77777777" w:rsidR="00A80A73" w:rsidRPr="00F94953" w:rsidRDefault="00A80A73" w:rsidP="00306CC8">
            <w:pPr>
              <w:rPr>
                <w:rFonts w:ascii="Aptos" w:hAnsi="Aptos"/>
                <w:color w:val="000000"/>
                <w:sz w:val="18"/>
                <w:szCs w:val="18"/>
                <w:lang w:val="sl-SI"/>
              </w:rPr>
            </w:pPr>
          </w:p>
        </w:tc>
        <w:tc>
          <w:tcPr>
            <w:tcW w:w="1850" w:type="pct"/>
            <w:shd w:val="clear" w:color="auto" w:fill="auto"/>
            <w:noWrap/>
            <w:vAlign w:val="center"/>
          </w:tcPr>
          <w:p w14:paraId="63DD44F5"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Skupna kondicionirana površina [m2]</w:t>
            </w:r>
          </w:p>
        </w:tc>
        <w:tc>
          <w:tcPr>
            <w:tcW w:w="2519" w:type="pct"/>
            <w:gridSpan w:val="6"/>
            <w:shd w:val="clear" w:color="auto" w:fill="auto"/>
            <w:noWrap/>
            <w:vAlign w:val="center"/>
          </w:tcPr>
          <w:p w14:paraId="3AAB54BA" w14:textId="77777777" w:rsidR="00A80A73" w:rsidRPr="00F94953" w:rsidRDefault="00A80A73" w:rsidP="00306CC8">
            <w:pPr>
              <w:rPr>
                <w:rFonts w:ascii="Aptos" w:hAnsi="Aptos"/>
                <w:i/>
                <w:iCs/>
                <w:sz w:val="18"/>
                <w:szCs w:val="18"/>
                <w:lang w:val="sl-SI"/>
              </w:rPr>
            </w:pPr>
            <w:r>
              <w:rPr>
                <w:rFonts w:ascii="Aptos" w:hAnsi="Aptos"/>
                <w:i/>
                <w:iCs/>
                <w:sz w:val="18"/>
                <w:szCs w:val="18"/>
                <w:lang w:val="sl-SI"/>
              </w:rPr>
              <w:t>42.000</w:t>
            </w:r>
          </w:p>
        </w:tc>
      </w:tr>
      <w:tr w:rsidR="00A80A73" w:rsidRPr="00F94953" w14:paraId="0BF8B924" w14:textId="77777777" w:rsidTr="00306CC8">
        <w:trPr>
          <w:trHeight w:val="167"/>
        </w:trPr>
        <w:tc>
          <w:tcPr>
            <w:tcW w:w="631" w:type="pct"/>
            <w:vMerge/>
            <w:vAlign w:val="center"/>
          </w:tcPr>
          <w:p w14:paraId="3F98C34A" w14:textId="77777777" w:rsidR="00A80A73" w:rsidRPr="00F94953" w:rsidRDefault="00A80A73" w:rsidP="00306CC8">
            <w:pPr>
              <w:rPr>
                <w:rFonts w:ascii="Aptos" w:hAnsi="Aptos"/>
                <w:color w:val="000000"/>
                <w:sz w:val="18"/>
                <w:szCs w:val="18"/>
                <w:lang w:val="sl-SI"/>
              </w:rPr>
            </w:pPr>
          </w:p>
        </w:tc>
        <w:tc>
          <w:tcPr>
            <w:tcW w:w="1850" w:type="pct"/>
            <w:shd w:val="clear" w:color="auto" w:fill="auto"/>
            <w:noWrap/>
            <w:vAlign w:val="center"/>
          </w:tcPr>
          <w:p w14:paraId="6288BECE" w14:textId="77777777" w:rsidR="00A80A73" w:rsidRPr="00F94953" w:rsidRDefault="00A80A73" w:rsidP="00306CC8">
            <w:pPr>
              <w:rPr>
                <w:rFonts w:ascii="Aptos" w:hAnsi="Aptos"/>
                <w:color w:val="000000"/>
                <w:sz w:val="18"/>
                <w:szCs w:val="18"/>
                <w:lang w:val="sl-SI"/>
              </w:rPr>
            </w:pPr>
            <w:r w:rsidRPr="00F94953">
              <w:rPr>
                <w:rFonts w:ascii="Aptos" w:hAnsi="Aptos"/>
                <w:sz w:val="18"/>
                <w:szCs w:val="18"/>
                <w:lang w:val="sl-SI"/>
              </w:rPr>
              <w:t>Vrednost investicije (v EUR, z DDV)</w:t>
            </w:r>
          </w:p>
        </w:tc>
        <w:tc>
          <w:tcPr>
            <w:tcW w:w="2519" w:type="pct"/>
            <w:gridSpan w:val="6"/>
            <w:shd w:val="clear" w:color="auto" w:fill="auto"/>
            <w:noWrap/>
            <w:vAlign w:val="center"/>
          </w:tcPr>
          <w:p w14:paraId="330CC545" w14:textId="77777777" w:rsidR="00A80A73" w:rsidRPr="00F94953" w:rsidRDefault="00A80A73" w:rsidP="00306CC8">
            <w:pPr>
              <w:rPr>
                <w:rFonts w:ascii="Aptos" w:hAnsi="Aptos"/>
                <w:i/>
                <w:iCs/>
                <w:sz w:val="18"/>
                <w:szCs w:val="18"/>
                <w:lang w:val="sl-SI"/>
              </w:rPr>
            </w:pPr>
            <w:r>
              <w:rPr>
                <w:rFonts w:ascii="Aptos" w:hAnsi="Aptos"/>
                <w:i/>
                <w:iCs/>
                <w:sz w:val="18"/>
                <w:szCs w:val="18"/>
                <w:lang w:val="sl-SI"/>
              </w:rPr>
              <w:t>10.200.000</w:t>
            </w:r>
          </w:p>
        </w:tc>
      </w:tr>
      <w:tr w:rsidR="00A80A73" w:rsidRPr="00F94953" w14:paraId="413A4F56" w14:textId="77777777" w:rsidTr="00306CC8">
        <w:trPr>
          <w:trHeight w:val="88"/>
        </w:trPr>
        <w:tc>
          <w:tcPr>
            <w:tcW w:w="631" w:type="pct"/>
            <w:vMerge w:val="restart"/>
            <w:vAlign w:val="center"/>
          </w:tcPr>
          <w:p w14:paraId="5FE36215" w14:textId="77777777" w:rsidR="00A80A73" w:rsidRPr="00F94953" w:rsidRDefault="00A80A73" w:rsidP="00306CC8">
            <w:pPr>
              <w:rPr>
                <w:rFonts w:ascii="Aptos" w:hAnsi="Aptos"/>
                <w:i/>
                <w:color w:val="000000"/>
                <w:sz w:val="18"/>
                <w:szCs w:val="18"/>
                <w:lang w:val="sl-SI"/>
              </w:rPr>
            </w:pPr>
            <w:r w:rsidRPr="00F94953">
              <w:rPr>
                <w:rFonts w:ascii="Aptos" w:hAnsi="Aptos"/>
                <w:i/>
                <w:sz w:val="18"/>
                <w:szCs w:val="18"/>
                <w:lang w:val="sl-SI"/>
              </w:rPr>
              <w:t>Poraba energije</w:t>
            </w:r>
          </w:p>
        </w:tc>
        <w:tc>
          <w:tcPr>
            <w:tcW w:w="1850" w:type="pct"/>
            <w:vMerge w:val="restart"/>
            <w:shd w:val="clear" w:color="auto" w:fill="auto"/>
            <w:noWrap/>
            <w:vAlign w:val="center"/>
          </w:tcPr>
          <w:p w14:paraId="3136AED3" w14:textId="77777777" w:rsidR="00A80A73" w:rsidRPr="00F94953" w:rsidRDefault="00A80A73" w:rsidP="00306CC8">
            <w:pPr>
              <w:rPr>
                <w:rFonts w:ascii="Aptos" w:hAnsi="Aptos"/>
                <w:bCs/>
                <w:color w:val="000000"/>
                <w:sz w:val="18"/>
                <w:szCs w:val="18"/>
                <w:lang w:val="sl-SI" w:eastAsia="en-US"/>
              </w:rPr>
            </w:pPr>
            <w:r w:rsidRPr="00F94953">
              <w:rPr>
                <w:rFonts w:ascii="Aptos" w:hAnsi="Aptos"/>
                <w:bCs/>
                <w:color w:val="000000"/>
                <w:sz w:val="18"/>
                <w:szCs w:val="18"/>
                <w:lang w:val="sl-SI" w:eastAsia="en-US"/>
              </w:rPr>
              <w:t>Razčlenitev porabe energije glede na porabo energije v stavbah (npr. ogrevanje, hlajenje, razsvetljava, topla sanitarna voda itd.) [MWh/%]</w:t>
            </w:r>
          </w:p>
        </w:tc>
        <w:tc>
          <w:tcPr>
            <w:tcW w:w="388" w:type="pct"/>
            <w:shd w:val="clear" w:color="auto" w:fill="auto"/>
            <w:noWrap/>
            <w:vAlign w:val="center"/>
          </w:tcPr>
          <w:p w14:paraId="19DD9D69" w14:textId="77777777" w:rsidR="00A80A73" w:rsidRPr="00F94953" w:rsidRDefault="00A80A73" w:rsidP="00306CC8">
            <w:pPr>
              <w:jc w:val="center"/>
              <w:rPr>
                <w:rFonts w:ascii="Aptos" w:hAnsi="Aptos"/>
                <w:i/>
                <w:iCs/>
                <w:sz w:val="16"/>
                <w:szCs w:val="16"/>
                <w:lang w:val="sl-SI"/>
              </w:rPr>
            </w:pPr>
            <w:r w:rsidRPr="00F94953">
              <w:rPr>
                <w:rFonts w:ascii="Aptos" w:hAnsi="Aptos"/>
                <w:i/>
                <w:iCs/>
                <w:sz w:val="16"/>
                <w:szCs w:val="16"/>
                <w:lang w:val="sl-SI"/>
              </w:rPr>
              <w:t>Ogrevanje</w:t>
            </w:r>
          </w:p>
        </w:tc>
        <w:tc>
          <w:tcPr>
            <w:tcW w:w="435" w:type="pct"/>
            <w:shd w:val="clear" w:color="auto" w:fill="auto"/>
            <w:vAlign w:val="center"/>
          </w:tcPr>
          <w:p w14:paraId="65EC86EE" w14:textId="77777777" w:rsidR="00A80A73" w:rsidRPr="00F94953" w:rsidRDefault="00A80A73" w:rsidP="00306CC8">
            <w:pPr>
              <w:jc w:val="center"/>
              <w:rPr>
                <w:rFonts w:ascii="Aptos" w:hAnsi="Aptos"/>
                <w:i/>
                <w:iCs/>
                <w:sz w:val="16"/>
                <w:szCs w:val="16"/>
                <w:lang w:val="sl-SI"/>
              </w:rPr>
            </w:pPr>
            <w:r w:rsidRPr="00F94953">
              <w:rPr>
                <w:rFonts w:ascii="Aptos" w:hAnsi="Aptos"/>
                <w:i/>
                <w:iCs/>
                <w:sz w:val="16"/>
                <w:szCs w:val="16"/>
                <w:lang w:val="sl-SI"/>
              </w:rPr>
              <w:t>Hlajenje</w:t>
            </w:r>
          </w:p>
        </w:tc>
        <w:tc>
          <w:tcPr>
            <w:tcW w:w="582" w:type="pct"/>
            <w:shd w:val="clear" w:color="auto" w:fill="auto"/>
            <w:vAlign w:val="center"/>
          </w:tcPr>
          <w:p w14:paraId="3E0144BC" w14:textId="77777777" w:rsidR="00A80A73" w:rsidRPr="00F94953" w:rsidRDefault="00A80A73" w:rsidP="00306CC8">
            <w:pPr>
              <w:jc w:val="center"/>
              <w:rPr>
                <w:rFonts w:ascii="Aptos" w:hAnsi="Aptos"/>
                <w:i/>
                <w:iCs/>
                <w:sz w:val="16"/>
                <w:szCs w:val="16"/>
                <w:lang w:val="sl-SI"/>
              </w:rPr>
            </w:pPr>
            <w:r w:rsidRPr="00F94953">
              <w:rPr>
                <w:rFonts w:ascii="Aptos" w:hAnsi="Aptos"/>
                <w:i/>
                <w:iCs/>
                <w:sz w:val="16"/>
                <w:szCs w:val="16"/>
                <w:lang w:val="sl-SI"/>
              </w:rPr>
              <w:t>Razsvetljava</w:t>
            </w:r>
          </w:p>
        </w:tc>
        <w:tc>
          <w:tcPr>
            <w:tcW w:w="340" w:type="pct"/>
            <w:shd w:val="clear" w:color="auto" w:fill="auto"/>
            <w:vAlign w:val="center"/>
          </w:tcPr>
          <w:p w14:paraId="51B6A5D4" w14:textId="77777777" w:rsidR="00A80A73" w:rsidRPr="00F94953" w:rsidRDefault="00A80A73" w:rsidP="00306CC8">
            <w:pPr>
              <w:jc w:val="center"/>
              <w:rPr>
                <w:rFonts w:ascii="Aptos" w:hAnsi="Aptos"/>
                <w:i/>
                <w:iCs/>
                <w:sz w:val="16"/>
                <w:szCs w:val="16"/>
                <w:lang w:val="sl-SI"/>
              </w:rPr>
            </w:pPr>
            <w:r w:rsidRPr="00F94953">
              <w:rPr>
                <w:rFonts w:ascii="Aptos" w:hAnsi="Aptos"/>
                <w:i/>
                <w:iCs/>
                <w:sz w:val="16"/>
                <w:szCs w:val="16"/>
                <w:lang w:val="sl-SI"/>
              </w:rPr>
              <w:t>TSV</w:t>
            </w:r>
          </w:p>
        </w:tc>
        <w:tc>
          <w:tcPr>
            <w:tcW w:w="442" w:type="pct"/>
            <w:shd w:val="clear" w:color="auto" w:fill="auto"/>
            <w:vAlign w:val="center"/>
          </w:tcPr>
          <w:p w14:paraId="6704A56F" w14:textId="77777777" w:rsidR="00A80A73" w:rsidRPr="00F94953" w:rsidRDefault="00A80A73" w:rsidP="00306CC8">
            <w:pPr>
              <w:jc w:val="center"/>
              <w:rPr>
                <w:rFonts w:ascii="Aptos" w:hAnsi="Aptos"/>
                <w:i/>
                <w:iCs/>
                <w:sz w:val="16"/>
                <w:szCs w:val="16"/>
                <w:lang w:val="sl-SI"/>
              </w:rPr>
            </w:pPr>
            <w:r w:rsidRPr="00F94953">
              <w:rPr>
                <w:rFonts w:ascii="Aptos" w:hAnsi="Aptos"/>
                <w:i/>
                <w:iCs/>
                <w:sz w:val="16"/>
                <w:szCs w:val="16"/>
                <w:lang w:val="sl-SI"/>
              </w:rPr>
              <w:t>Naprave</w:t>
            </w:r>
          </w:p>
        </w:tc>
        <w:tc>
          <w:tcPr>
            <w:tcW w:w="332" w:type="pct"/>
            <w:shd w:val="clear" w:color="auto" w:fill="auto"/>
            <w:vAlign w:val="center"/>
          </w:tcPr>
          <w:p w14:paraId="384B70FC" w14:textId="77777777" w:rsidR="00A80A73" w:rsidRPr="00F94953" w:rsidRDefault="00A80A73" w:rsidP="00306CC8">
            <w:pPr>
              <w:jc w:val="center"/>
              <w:rPr>
                <w:rFonts w:ascii="Aptos" w:hAnsi="Aptos"/>
                <w:i/>
                <w:iCs/>
                <w:sz w:val="16"/>
                <w:szCs w:val="16"/>
                <w:lang w:val="sl-SI"/>
              </w:rPr>
            </w:pPr>
            <w:r w:rsidRPr="00F94953">
              <w:rPr>
                <w:rFonts w:ascii="Aptos" w:hAnsi="Aptos"/>
                <w:i/>
                <w:iCs/>
                <w:sz w:val="16"/>
                <w:szCs w:val="16"/>
                <w:lang w:val="sl-SI"/>
              </w:rPr>
              <w:t>Drugi</w:t>
            </w:r>
          </w:p>
        </w:tc>
      </w:tr>
      <w:tr w:rsidR="00A80A73" w:rsidRPr="00F94953" w14:paraId="7C7B64AC" w14:textId="77777777" w:rsidTr="00306CC8">
        <w:trPr>
          <w:trHeight w:val="56"/>
        </w:trPr>
        <w:tc>
          <w:tcPr>
            <w:tcW w:w="631" w:type="pct"/>
            <w:vMerge/>
          </w:tcPr>
          <w:p w14:paraId="75025D45" w14:textId="77777777" w:rsidR="00A80A73" w:rsidRPr="00F94953" w:rsidRDefault="00A80A73" w:rsidP="00306CC8">
            <w:pPr>
              <w:rPr>
                <w:rFonts w:ascii="Aptos" w:hAnsi="Aptos"/>
                <w:i/>
                <w:sz w:val="18"/>
                <w:szCs w:val="18"/>
                <w:lang w:val="sl-SI"/>
              </w:rPr>
            </w:pPr>
          </w:p>
        </w:tc>
        <w:tc>
          <w:tcPr>
            <w:tcW w:w="1850" w:type="pct"/>
            <w:vMerge/>
            <w:shd w:val="clear" w:color="auto" w:fill="auto"/>
            <w:noWrap/>
            <w:vAlign w:val="center"/>
          </w:tcPr>
          <w:p w14:paraId="76C127C2" w14:textId="77777777" w:rsidR="00A80A73" w:rsidRPr="00F94953" w:rsidRDefault="00A80A73" w:rsidP="00306CC8">
            <w:pPr>
              <w:rPr>
                <w:rFonts w:ascii="Aptos" w:hAnsi="Aptos"/>
                <w:bCs/>
                <w:color w:val="000000"/>
                <w:sz w:val="18"/>
                <w:szCs w:val="18"/>
                <w:lang w:val="sl-SI" w:eastAsia="en-US"/>
              </w:rPr>
            </w:pPr>
          </w:p>
        </w:tc>
        <w:tc>
          <w:tcPr>
            <w:tcW w:w="388" w:type="pct"/>
            <w:shd w:val="clear" w:color="auto" w:fill="auto"/>
            <w:noWrap/>
            <w:vAlign w:val="center"/>
          </w:tcPr>
          <w:p w14:paraId="6B1F3BE1"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1.716</w:t>
            </w:r>
          </w:p>
        </w:tc>
        <w:tc>
          <w:tcPr>
            <w:tcW w:w="435" w:type="pct"/>
            <w:shd w:val="clear" w:color="auto" w:fill="auto"/>
            <w:vAlign w:val="center"/>
          </w:tcPr>
          <w:p w14:paraId="28491110"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208</w:t>
            </w:r>
          </w:p>
        </w:tc>
        <w:tc>
          <w:tcPr>
            <w:tcW w:w="582" w:type="pct"/>
            <w:shd w:val="clear" w:color="auto" w:fill="auto"/>
            <w:vAlign w:val="center"/>
          </w:tcPr>
          <w:p w14:paraId="16206310"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26</w:t>
            </w:r>
          </w:p>
        </w:tc>
        <w:tc>
          <w:tcPr>
            <w:tcW w:w="340" w:type="pct"/>
            <w:shd w:val="clear" w:color="auto" w:fill="auto"/>
            <w:vAlign w:val="center"/>
          </w:tcPr>
          <w:p w14:paraId="738524E4"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650</w:t>
            </w:r>
          </w:p>
        </w:tc>
        <w:tc>
          <w:tcPr>
            <w:tcW w:w="442" w:type="pct"/>
            <w:shd w:val="clear" w:color="auto" w:fill="auto"/>
            <w:vAlign w:val="center"/>
          </w:tcPr>
          <w:p w14:paraId="55E534FD"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w:t>
            </w:r>
          </w:p>
        </w:tc>
        <w:tc>
          <w:tcPr>
            <w:tcW w:w="332" w:type="pct"/>
            <w:shd w:val="clear" w:color="auto" w:fill="auto"/>
            <w:vAlign w:val="center"/>
          </w:tcPr>
          <w:p w14:paraId="552EB8FB" w14:textId="77777777" w:rsidR="00A80A73" w:rsidRPr="00F94953" w:rsidRDefault="00A80A73" w:rsidP="00306CC8">
            <w:pPr>
              <w:jc w:val="center"/>
              <w:rPr>
                <w:rFonts w:ascii="Aptos" w:hAnsi="Aptos"/>
                <w:i/>
                <w:iCs/>
                <w:sz w:val="18"/>
                <w:szCs w:val="18"/>
                <w:lang w:val="sl-SI"/>
              </w:rPr>
            </w:pPr>
            <w:r>
              <w:rPr>
                <w:rFonts w:ascii="Aptos" w:hAnsi="Aptos"/>
                <w:i/>
                <w:iCs/>
                <w:sz w:val="18"/>
                <w:szCs w:val="18"/>
                <w:lang w:val="sl-SI"/>
              </w:rPr>
              <w:t>-</w:t>
            </w:r>
          </w:p>
        </w:tc>
      </w:tr>
      <w:tr w:rsidR="00A80A73" w:rsidRPr="00526C52" w14:paraId="3B64C821" w14:textId="77777777" w:rsidTr="00306CC8">
        <w:trPr>
          <w:trHeight w:val="277"/>
        </w:trPr>
        <w:tc>
          <w:tcPr>
            <w:tcW w:w="631" w:type="pct"/>
            <w:vMerge w:val="restart"/>
            <w:vAlign w:val="center"/>
          </w:tcPr>
          <w:p w14:paraId="24D2257A" w14:textId="77777777" w:rsidR="00A80A73" w:rsidRPr="00F94953" w:rsidRDefault="00A80A73" w:rsidP="00306CC8">
            <w:pPr>
              <w:rPr>
                <w:rFonts w:ascii="Aptos" w:hAnsi="Aptos"/>
                <w:bCs/>
                <w:i/>
                <w:color w:val="000000"/>
                <w:sz w:val="18"/>
                <w:szCs w:val="18"/>
                <w:lang w:val="sl-SI"/>
              </w:rPr>
            </w:pPr>
            <w:r w:rsidRPr="00F94953">
              <w:rPr>
                <w:rFonts w:ascii="Aptos" w:hAnsi="Aptos"/>
                <w:bCs/>
                <w:i/>
                <w:color w:val="000000"/>
                <w:sz w:val="18"/>
                <w:szCs w:val="18"/>
                <w:lang w:val="sl-SI"/>
              </w:rPr>
              <w:t>Predlagani ukrepi</w:t>
            </w:r>
          </w:p>
        </w:tc>
        <w:tc>
          <w:tcPr>
            <w:tcW w:w="1850" w:type="pct"/>
            <w:shd w:val="clear" w:color="auto" w:fill="auto"/>
            <w:noWrap/>
            <w:vAlign w:val="center"/>
          </w:tcPr>
          <w:p w14:paraId="2CF49110"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Sanacija ovoja</w:t>
            </w:r>
          </w:p>
        </w:tc>
        <w:tc>
          <w:tcPr>
            <w:tcW w:w="2519" w:type="pct"/>
            <w:gridSpan w:val="6"/>
            <w:shd w:val="clear" w:color="auto" w:fill="auto"/>
            <w:noWrap/>
            <w:vAlign w:val="center"/>
          </w:tcPr>
          <w:p w14:paraId="3D6DE130" w14:textId="77777777" w:rsidR="00A80A73" w:rsidRPr="00F94953" w:rsidRDefault="00A80A73" w:rsidP="00306CC8">
            <w:pPr>
              <w:jc w:val="both"/>
              <w:rPr>
                <w:rFonts w:ascii="Aptos" w:hAnsi="Aptos"/>
                <w:i/>
                <w:iCs/>
                <w:sz w:val="18"/>
                <w:szCs w:val="18"/>
                <w:lang w:val="sl-SI"/>
              </w:rPr>
            </w:pPr>
            <w:r w:rsidRPr="00F94953">
              <w:rPr>
                <w:rFonts w:ascii="Aptos" w:hAnsi="Aptos"/>
                <w:i/>
                <w:iCs/>
                <w:sz w:val="18"/>
                <w:szCs w:val="18"/>
                <w:lang w:val="sl-SI"/>
              </w:rPr>
              <w:t>Dodatna izolacija sten in podstrešja (u&lt;0,18 W/m2K)</w:t>
            </w:r>
          </w:p>
        </w:tc>
      </w:tr>
      <w:tr w:rsidR="00A80A73" w:rsidRPr="00526C52" w14:paraId="714EB2EC" w14:textId="77777777" w:rsidTr="00306CC8">
        <w:trPr>
          <w:trHeight w:val="277"/>
        </w:trPr>
        <w:tc>
          <w:tcPr>
            <w:tcW w:w="631" w:type="pct"/>
            <w:vMerge/>
            <w:vAlign w:val="center"/>
          </w:tcPr>
          <w:p w14:paraId="245E5DBA" w14:textId="77777777" w:rsidR="00A80A73" w:rsidRPr="00F94953" w:rsidRDefault="00A80A73" w:rsidP="00306CC8">
            <w:pPr>
              <w:rPr>
                <w:rFonts w:ascii="Aptos" w:hAnsi="Aptos"/>
                <w:color w:val="000000"/>
                <w:sz w:val="18"/>
                <w:szCs w:val="18"/>
                <w:lang w:val="sl-SI"/>
              </w:rPr>
            </w:pPr>
          </w:p>
        </w:tc>
        <w:tc>
          <w:tcPr>
            <w:tcW w:w="1850" w:type="pct"/>
            <w:shd w:val="clear" w:color="auto" w:fill="auto"/>
            <w:noWrap/>
            <w:vAlign w:val="center"/>
          </w:tcPr>
          <w:p w14:paraId="533E63D6"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Stavbno pohištvo</w:t>
            </w:r>
          </w:p>
        </w:tc>
        <w:tc>
          <w:tcPr>
            <w:tcW w:w="2519" w:type="pct"/>
            <w:gridSpan w:val="6"/>
            <w:shd w:val="clear" w:color="auto" w:fill="auto"/>
            <w:noWrap/>
            <w:vAlign w:val="center"/>
          </w:tcPr>
          <w:p w14:paraId="1B88FC95" w14:textId="77777777" w:rsidR="00A80A73" w:rsidRPr="00F94953" w:rsidRDefault="00A80A73" w:rsidP="00306CC8">
            <w:pPr>
              <w:jc w:val="both"/>
              <w:rPr>
                <w:rFonts w:ascii="Aptos" w:hAnsi="Aptos"/>
                <w:i/>
                <w:iCs/>
                <w:sz w:val="18"/>
                <w:szCs w:val="18"/>
                <w:lang w:val="sl-SI"/>
              </w:rPr>
            </w:pPr>
            <w:r w:rsidRPr="00F94953">
              <w:rPr>
                <w:rFonts w:ascii="Aptos" w:hAnsi="Aptos"/>
                <w:i/>
                <w:iCs/>
                <w:sz w:val="18"/>
                <w:szCs w:val="18"/>
                <w:lang w:val="sl-SI"/>
              </w:rPr>
              <w:t xml:space="preserve">Zamenjava neučinkovitih oken in vrat (Uw </w:t>
            </w:r>
            <w:r w:rsidRPr="00F94953">
              <w:rPr>
                <w:rFonts w:ascii="Aptos" w:hAnsi="Aptos" w:cs="Arial"/>
                <w:i/>
                <w:iCs/>
                <w:sz w:val="18"/>
                <w:szCs w:val="18"/>
                <w:lang w:val="sl-SI"/>
              </w:rPr>
              <w:t>≤</w:t>
            </w:r>
            <w:r w:rsidRPr="00F94953">
              <w:rPr>
                <w:rFonts w:ascii="Aptos" w:hAnsi="Aptos"/>
                <w:i/>
                <w:iCs/>
                <w:sz w:val="18"/>
                <w:szCs w:val="18"/>
                <w:lang w:val="sl-SI"/>
              </w:rPr>
              <w:t xml:space="preserve"> 1,0 W/m2K)</w:t>
            </w:r>
          </w:p>
        </w:tc>
      </w:tr>
      <w:tr w:rsidR="00A80A73" w:rsidRPr="00526C52" w14:paraId="5A60B55A" w14:textId="77777777" w:rsidTr="00306CC8">
        <w:trPr>
          <w:trHeight w:val="277"/>
        </w:trPr>
        <w:tc>
          <w:tcPr>
            <w:tcW w:w="631" w:type="pct"/>
            <w:vMerge/>
            <w:vAlign w:val="center"/>
          </w:tcPr>
          <w:p w14:paraId="7332FCEB" w14:textId="77777777" w:rsidR="00A80A73" w:rsidRPr="00F94953" w:rsidRDefault="00A80A73" w:rsidP="00306CC8">
            <w:pPr>
              <w:rPr>
                <w:rFonts w:ascii="Aptos" w:hAnsi="Aptos"/>
                <w:color w:val="000000"/>
                <w:sz w:val="18"/>
                <w:szCs w:val="18"/>
                <w:lang w:val="sl-SI"/>
              </w:rPr>
            </w:pPr>
          </w:p>
        </w:tc>
        <w:tc>
          <w:tcPr>
            <w:tcW w:w="1850" w:type="pct"/>
            <w:shd w:val="clear" w:color="auto" w:fill="auto"/>
            <w:noWrap/>
            <w:vAlign w:val="center"/>
          </w:tcPr>
          <w:p w14:paraId="061DC6E0"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HVAC</w:t>
            </w:r>
          </w:p>
        </w:tc>
        <w:tc>
          <w:tcPr>
            <w:tcW w:w="2519" w:type="pct"/>
            <w:gridSpan w:val="6"/>
            <w:shd w:val="clear" w:color="auto" w:fill="auto"/>
            <w:noWrap/>
            <w:vAlign w:val="center"/>
          </w:tcPr>
          <w:p w14:paraId="3F632A76" w14:textId="77777777" w:rsidR="00A80A73" w:rsidRPr="00F94953" w:rsidRDefault="00A80A73" w:rsidP="00306CC8">
            <w:pPr>
              <w:jc w:val="both"/>
              <w:rPr>
                <w:rFonts w:ascii="Aptos" w:hAnsi="Aptos"/>
                <w:i/>
                <w:iCs/>
                <w:sz w:val="18"/>
                <w:szCs w:val="18"/>
                <w:lang w:val="sl-SI"/>
              </w:rPr>
            </w:pPr>
            <w:r w:rsidRPr="00FF37BE">
              <w:rPr>
                <w:rFonts w:ascii="Aptos" w:hAnsi="Aptos"/>
                <w:i/>
                <w:iCs/>
                <w:sz w:val="18"/>
                <w:szCs w:val="18"/>
                <w:lang w:val="sl-SI"/>
              </w:rPr>
              <w:t>Sanacija kotlovnic – adaptacija razdelilnih postaj.</w:t>
            </w:r>
          </w:p>
        </w:tc>
      </w:tr>
      <w:tr w:rsidR="00A80A73" w:rsidRPr="00526C52" w14:paraId="22F8DB4E" w14:textId="77777777" w:rsidTr="00306CC8">
        <w:trPr>
          <w:trHeight w:val="277"/>
        </w:trPr>
        <w:tc>
          <w:tcPr>
            <w:tcW w:w="631" w:type="pct"/>
            <w:vMerge/>
            <w:vAlign w:val="center"/>
          </w:tcPr>
          <w:p w14:paraId="4B1A1849" w14:textId="77777777" w:rsidR="00A80A73" w:rsidRPr="00F94953" w:rsidRDefault="00A80A73" w:rsidP="00306CC8">
            <w:pPr>
              <w:rPr>
                <w:rFonts w:ascii="Aptos" w:hAnsi="Aptos"/>
                <w:color w:val="000000"/>
                <w:sz w:val="18"/>
                <w:szCs w:val="18"/>
                <w:lang w:val="sl-SI"/>
              </w:rPr>
            </w:pPr>
          </w:p>
        </w:tc>
        <w:tc>
          <w:tcPr>
            <w:tcW w:w="1850" w:type="pct"/>
            <w:shd w:val="clear" w:color="auto" w:fill="auto"/>
            <w:noWrap/>
            <w:vAlign w:val="center"/>
          </w:tcPr>
          <w:p w14:paraId="43227326"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Razsvetljava</w:t>
            </w:r>
          </w:p>
        </w:tc>
        <w:tc>
          <w:tcPr>
            <w:tcW w:w="2519" w:type="pct"/>
            <w:gridSpan w:val="6"/>
            <w:shd w:val="clear" w:color="auto" w:fill="auto"/>
            <w:noWrap/>
            <w:vAlign w:val="center"/>
          </w:tcPr>
          <w:p w14:paraId="1BA84F59" w14:textId="77777777" w:rsidR="00A80A73" w:rsidRPr="00F94953" w:rsidRDefault="00A80A73" w:rsidP="00306CC8">
            <w:pPr>
              <w:jc w:val="both"/>
              <w:rPr>
                <w:rFonts w:ascii="Aptos" w:hAnsi="Aptos"/>
                <w:i/>
                <w:iCs/>
                <w:sz w:val="18"/>
                <w:szCs w:val="18"/>
                <w:lang w:val="sl-SI"/>
              </w:rPr>
            </w:pPr>
            <w:r w:rsidRPr="00F94953">
              <w:rPr>
                <w:rFonts w:ascii="Aptos" w:hAnsi="Aptos"/>
                <w:i/>
                <w:iCs/>
                <w:sz w:val="18"/>
                <w:szCs w:val="18"/>
                <w:lang w:val="sl-SI"/>
              </w:rPr>
              <w:t>Zamenjava klasičnih fluorescenčnih sijalk z učinkovitimi LED sijalkami.</w:t>
            </w:r>
          </w:p>
        </w:tc>
      </w:tr>
      <w:tr w:rsidR="00A80A73" w:rsidRPr="00526C52" w14:paraId="347423E0" w14:textId="77777777" w:rsidTr="00306CC8">
        <w:trPr>
          <w:trHeight w:val="277"/>
        </w:trPr>
        <w:tc>
          <w:tcPr>
            <w:tcW w:w="631" w:type="pct"/>
            <w:vMerge/>
            <w:vAlign w:val="center"/>
          </w:tcPr>
          <w:p w14:paraId="40020E3C" w14:textId="77777777" w:rsidR="00A80A73" w:rsidRPr="00F94953" w:rsidRDefault="00A80A73" w:rsidP="00306CC8">
            <w:pPr>
              <w:rPr>
                <w:rFonts w:ascii="Aptos" w:hAnsi="Aptos"/>
                <w:color w:val="000000"/>
                <w:sz w:val="18"/>
                <w:szCs w:val="18"/>
                <w:lang w:val="sl-SI"/>
              </w:rPr>
            </w:pPr>
          </w:p>
        </w:tc>
        <w:tc>
          <w:tcPr>
            <w:tcW w:w="1850" w:type="pct"/>
            <w:shd w:val="clear" w:color="auto" w:fill="auto"/>
            <w:noWrap/>
            <w:vAlign w:val="center"/>
          </w:tcPr>
          <w:p w14:paraId="29E8F7E7"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Energetsko upravljanje</w:t>
            </w:r>
          </w:p>
        </w:tc>
        <w:tc>
          <w:tcPr>
            <w:tcW w:w="2519" w:type="pct"/>
            <w:gridSpan w:val="6"/>
            <w:shd w:val="clear" w:color="auto" w:fill="auto"/>
            <w:noWrap/>
            <w:vAlign w:val="center"/>
          </w:tcPr>
          <w:p w14:paraId="697B262B" w14:textId="77777777" w:rsidR="00A80A73" w:rsidRPr="00F94953" w:rsidRDefault="00A80A73" w:rsidP="00306CC8">
            <w:pPr>
              <w:jc w:val="both"/>
              <w:rPr>
                <w:rFonts w:ascii="Aptos" w:hAnsi="Aptos"/>
                <w:i/>
                <w:iCs/>
                <w:sz w:val="18"/>
                <w:szCs w:val="18"/>
                <w:lang w:val="sl-SI"/>
              </w:rPr>
            </w:pPr>
            <w:r w:rsidRPr="00F94953">
              <w:rPr>
                <w:rFonts w:ascii="Aptos" w:hAnsi="Aptos"/>
                <w:i/>
                <w:iCs/>
                <w:sz w:val="18"/>
                <w:szCs w:val="18"/>
                <w:lang w:val="sl-SI"/>
              </w:rPr>
              <w:t>Namestitev sistemov za upravljanje z energijo v stavbah (on-line sistem spremljanja in ciljanja, mesečno energetsko knjigovodstvo)</w:t>
            </w:r>
          </w:p>
        </w:tc>
      </w:tr>
    </w:tbl>
    <w:p w14:paraId="66912390" w14:textId="77777777" w:rsidR="00A80A73" w:rsidRPr="00F94953" w:rsidRDefault="00A80A73" w:rsidP="00A80A73">
      <w:pPr>
        <w:rPr>
          <w:rFonts w:ascii="Aptos" w:hAnsi="Aptos"/>
          <w:b/>
          <w:bCs/>
          <w:i/>
          <w:color w:val="000000"/>
          <w:sz w:val="20"/>
          <w:szCs w:val="20"/>
          <w:u w:val="single"/>
          <w:lang w:val="sl-SI" w:eastAsia="en-US"/>
        </w:rPr>
      </w:pPr>
    </w:p>
    <w:p w14:paraId="690E2752" w14:textId="77777777" w:rsidR="00A80A73" w:rsidRPr="00F94953" w:rsidRDefault="00A80A73" w:rsidP="00A80A73">
      <w:pPr>
        <w:rPr>
          <w:rFonts w:ascii="Aptos" w:hAnsi="Aptos"/>
          <w:sz w:val="20"/>
          <w:szCs w:val="20"/>
          <w:lang w:val="sl-SI" w:eastAsia="en-US"/>
        </w:rPr>
      </w:pPr>
    </w:p>
    <w:p w14:paraId="5F077716" w14:textId="77777777" w:rsidR="00A80A73" w:rsidRPr="00F94953" w:rsidRDefault="00A80A73" w:rsidP="00A80A73">
      <w:pPr>
        <w:pStyle w:val="Odstavekseznama"/>
        <w:numPr>
          <w:ilvl w:val="0"/>
          <w:numId w:val="3"/>
        </w:numPr>
        <w:ind w:left="709" w:hanging="349"/>
        <w:contextualSpacing w:val="0"/>
        <w:rPr>
          <w:rFonts w:ascii="Aptos" w:hAnsi="Aptos"/>
          <w:b/>
          <w:bCs/>
          <w:i/>
          <w:color w:val="000000"/>
          <w:sz w:val="20"/>
          <w:szCs w:val="20"/>
          <w:lang w:val="sl-SI"/>
        </w:rPr>
      </w:pPr>
      <w:r w:rsidRPr="00F94953">
        <w:rPr>
          <w:rFonts w:ascii="Aptos" w:hAnsi="Aptos"/>
          <w:b/>
          <w:bCs/>
          <w:i/>
          <w:color w:val="000000"/>
          <w:sz w:val="20"/>
          <w:szCs w:val="20"/>
          <w:lang w:val="sl-SI"/>
        </w:rPr>
        <w:t>Sončne elektrarne na javnih objektih:</w:t>
      </w:r>
    </w:p>
    <w:p w14:paraId="3C708253" w14:textId="77777777" w:rsidR="00A80A73" w:rsidRPr="00F94953" w:rsidRDefault="00A80A73" w:rsidP="00A80A73">
      <w:pPr>
        <w:rPr>
          <w:rFonts w:ascii="Aptos" w:hAnsi="Aptos"/>
          <w:b/>
          <w:bCs/>
          <w:i/>
          <w:color w:val="000000"/>
          <w:sz w:val="20"/>
          <w:szCs w:val="20"/>
          <w:lang w:val="sl-SI"/>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gridCol w:w="6379"/>
      </w:tblGrid>
      <w:tr w:rsidR="00A80A73" w:rsidRPr="00F94953" w14:paraId="5DD49265" w14:textId="77777777" w:rsidTr="00306CC8">
        <w:trPr>
          <w:trHeight w:val="283"/>
        </w:trPr>
        <w:tc>
          <w:tcPr>
            <w:tcW w:w="8217" w:type="dxa"/>
            <w:gridSpan w:val="2"/>
            <w:shd w:val="clear" w:color="auto" w:fill="92CDDC"/>
            <w:vAlign w:val="center"/>
          </w:tcPr>
          <w:p w14:paraId="4344833E" w14:textId="77777777" w:rsidR="00A80A73" w:rsidRPr="00F94953" w:rsidRDefault="00A80A73" w:rsidP="00306CC8">
            <w:pPr>
              <w:rPr>
                <w:rFonts w:ascii="Aptos" w:hAnsi="Aptos"/>
                <w:b/>
                <w:color w:val="000000"/>
                <w:sz w:val="18"/>
                <w:szCs w:val="18"/>
                <w:lang w:val="sl-SI"/>
              </w:rPr>
            </w:pPr>
            <w:r w:rsidRPr="00F94953">
              <w:rPr>
                <w:rFonts w:ascii="Aptos" w:hAnsi="Aptos"/>
                <w:b/>
                <w:i/>
                <w:color w:val="000000"/>
                <w:sz w:val="18"/>
                <w:szCs w:val="18"/>
                <w:lang w:val="sl-SI"/>
              </w:rPr>
              <w:t xml:space="preserve">Sončne elektrarne na stavbah </w:t>
            </w:r>
          </w:p>
        </w:tc>
        <w:tc>
          <w:tcPr>
            <w:tcW w:w="6379" w:type="dxa"/>
            <w:shd w:val="clear" w:color="auto" w:fill="92CDDC"/>
            <w:vAlign w:val="center"/>
          </w:tcPr>
          <w:p w14:paraId="366BBA3D" w14:textId="77777777" w:rsidR="00A80A73" w:rsidRPr="00F94953" w:rsidRDefault="00A80A73" w:rsidP="00306CC8">
            <w:pPr>
              <w:rPr>
                <w:rFonts w:ascii="Aptos" w:hAnsi="Aptos"/>
                <w:b/>
                <w:i/>
                <w:color w:val="000000"/>
                <w:sz w:val="18"/>
                <w:szCs w:val="18"/>
                <w:lang w:val="sl-SI"/>
              </w:rPr>
            </w:pPr>
            <w:r w:rsidRPr="00F94953">
              <w:rPr>
                <w:rFonts w:ascii="Aptos" w:hAnsi="Aptos"/>
                <w:b/>
                <w:i/>
                <w:color w:val="000000"/>
                <w:sz w:val="18"/>
                <w:szCs w:val="18"/>
                <w:lang w:val="sl-SI"/>
              </w:rPr>
              <w:t>Podrobnosti ali vrednost</w:t>
            </w:r>
          </w:p>
        </w:tc>
      </w:tr>
      <w:tr w:rsidR="00A80A73" w:rsidRPr="00F94953" w14:paraId="28D6D960" w14:textId="77777777" w:rsidTr="00306CC8">
        <w:trPr>
          <w:trHeight w:val="283"/>
        </w:trPr>
        <w:tc>
          <w:tcPr>
            <w:tcW w:w="14596" w:type="dxa"/>
            <w:gridSpan w:val="3"/>
            <w:shd w:val="clear" w:color="auto" w:fill="D9F2D0" w:themeFill="accent6" w:themeFillTint="33"/>
            <w:vAlign w:val="center"/>
          </w:tcPr>
          <w:p w14:paraId="3F011D89" w14:textId="77777777" w:rsidR="00A80A73" w:rsidRPr="00F94953" w:rsidRDefault="00A80A73" w:rsidP="00306CC8">
            <w:pPr>
              <w:rPr>
                <w:rFonts w:ascii="Aptos" w:hAnsi="Aptos"/>
                <w:b/>
                <w:i/>
                <w:color w:val="000000"/>
                <w:sz w:val="18"/>
                <w:szCs w:val="18"/>
                <w:lang w:val="sl-SI"/>
              </w:rPr>
            </w:pPr>
            <w:r>
              <w:rPr>
                <w:rFonts w:ascii="Aptos" w:hAnsi="Aptos"/>
                <w:b/>
                <w:i/>
                <w:color w:val="000000"/>
                <w:sz w:val="18"/>
                <w:szCs w:val="18"/>
                <w:lang w:val="sl-SI"/>
              </w:rPr>
              <w:t>Šole</w:t>
            </w:r>
          </w:p>
        </w:tc>
      </w:tr>
      <w:tr w:rsidR="00A80A73" w:rsidRPr="00F94953" w14:paraId="06C59AF3" w14:textId="77777777" w:rsidTr="00306CC8">
        <w:trPr>
          <w:trHeight w:val="340"/>
        </w:trPr>
        <w:tc>
          <w:tcPr>
            <w:tcW w:w="2405" w:type="dxa"/>
            <w:vMerge w:val="restart"/>
            <w:vAlign w:val="center"/>
          </w:tcPr>
          <w:p w14:paraId="555E1216" w14:textId="77777777" w:rsidR="00A80A73" w:rsidRPr="00F94953" w:rsidRDefault="00A80A73" w:rsidP="00306CC8">
            <w:pPr>
              <w:rPr>
                <w:rFonts w:ascii="Aptos" w:hAnsi="Aptos"/>
                <w:i/>
                <w:color w:val="000000"/>
                <w:sz w:val="18"/>
                <w:szCs w:val="18"/>
                <w:lang w:val="sl-SI"/>
              </w:rPr>
            </w:pPr>
            <w:r w:rsidRPr="00F94953">
              <w:rPr>
                <w:rFonts w:ascii="Aptos" w:hAnsi="Aptos"/>
                <w:i/>
                <w:color w:val="000000"/>
                <w:sz w:val="18"/>
                <w:szCs w:val="18"/>
                <w:lang w:val="sl-SI"/>
              </w:rPr>
              <w:t>Značilnosti</w:t>
            </w:r>
          </w:p>
          <w:p w14:paraId="14E8CA82" w14:textId="77777777" w:rsidR="00A80A73" w:rsidRPr="00F94953" w:rsidRDefault="00A80A73" w:rsidP="00306CC8">
            <w:pPr>
              <w:rPr>
                <w:rFonts w:ascii="Aptos" w:hAnsi="Aptos"/>
                <w:i/>
                <w:color w:val="000000"/>
                <w:sz w:val="18"/>
                <w:szCs w:val="18"/>
                <w:lang w:val="sl-SI"/>
              </w:rPr>
            </w:pPr>
          </w:p>
        </w:tc>
        <w:tc>
          <w:tcPr>
            <w:tcW w:w="5812" w:type="dxa"/>
            <w:shd w:val="clear" w:color="auto" w:fill="auto"/>
            <w:noWrap/>
            <w:vAlign w:val="center"/>
            <w:hideMark/>
          </w:tcPr>
          <w:p w14:paraId="41ADA203"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Število in vrsta FV panelov</w:t>
            </w:r>
          </w:p>
        </w:tc>
        <w:tc>
          <w:tcPr>
            <w:tcW w:w="6379" w:type="dxa"/>
            <w:shd w:val="clear" w:color="auto" w:fill="auto"/>
            <w:noWrap/>
            <w:vAlign w:val="center"/>
          </w:tcPr>
          <w:p w14:paraId="3D2D1D30" w14:textId="77777777" w:rsidR="00A80A73" w:rsidRPr="00F94953" w:rsidRDefault="00A80A73" w:rsidP="00306CC8">
            <w:pPr>
              <w:rPr>
                <w:rFonts w:ascii="Aptos" w:hAnsi="Aptos"/>
                <w:i/>
                <w:iCs/>
                <w:sz w:val="18"/>
                <w:szCs w:val="18"/>
                <w:lang w:val="sl-SI"/>
              </w:rPr>
            </w:pPr>
            <w:r>
              <w:rPr>
                <w:rFonts w:ascii="Aptos" w:hAnsi="Aptos"/>
                <w:i/>
                <w:iCs/>
                <w:sz w:val="18"/>
                <w:szCs w:val="18"/>
                <w:lang w:val="sl-SI"/>
              </w:rPr>
              <w:t>1.119</w:t>
            </w:r>
          </w:p>
        </w:tc>
      </w:tr>
      <w:tr w:rsidR="00A80A73" w:rsidRPr="00F94953" w14:paraId="4895CD81" w14:textId="77777777" w:rsidTr="00306CC8">
        <w:trPr>
          <w:trHeight w:val="340"/>
        </w:trPr>
        <w:tc>
          <w:tcPr>
            <w:tcW w:w="2405" w:type="dxa"/>
            <w:vMerge/>
            <w:vAlign w:val="center"/>
          </w:tcPr>
          <w:p w14:paraId="65D60DF4" w14:textId="77777777" w:rsidR="00A80A73" w:rsidRPr="00F94953" w:rsidRDefault="00A80A73" w:rsidP="00306CC8">
            <w:pPr>
              <w:rPr>
                <w:rFonts w:ascii="Aptos" w:hAnsi="Aptos"/>
                <w:color w:val="000000"/>
                <w:sz w:val="18"/>
                <w:szCs w:val="18"/>
                <w:lang w:val="sl-SI"/>
              </w:rPr>
            </w:pPr>
          </w:p>
        </w:tc>
        <w:tc>
          <w:tcPr>
            <w:tcW w:w="5812" w:type="dxa"/>
            <w:shd w:val="clear" w:color="auto" w:fill="auto"/>
            <w:noWrap/>
            <w:vAlign w:val="center"/>
            <w:hideMark/>
          </w:tcPr>
          <w:p w14:paraId="5FE233E3"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Površina vgrajenih FV panelov [m2]</w:t>
            </w:r>
          </w:p>
        </w:tc>
        <w:tc>
          <w:tcPr>
            <w:tcW w:w="6379" w:type="dxa"/>
            <w:shd w:val="clear" w:color="auto" w:fill="auto"/>
            <w:noWrap/>
            <w:vAlign w:val="center"/>
          </w:tcPr>
          <w:p w14:paraId="03ED7B09" w14:textId="77777777" w:rsidR="00A80A73" w:rsidRPr="00F94953" w:rsidRDefault="00A80A73" w:rsidP="00306CC8">
            <w:pPr>
              <w:rPr>
                <w:rFonts w:ascii="Aptos" w:hAnsi="Aptos"/>
                <w:i/>
                <w:iCs/>
                <w:sz w:val="18"/>
                <w:szCs w:val="18"/>
                <w:lang w:val="sl-SI"/>
              </w:rPr>
            </w:pPr>
            <w:r>
              <w:rPr>
                <w:rFonts w:ascii="Aptos" w:hAnsi="Aptos"/>
                <w:i/>
                <w:iCs/>
                <w:sz w:val="18"/>
                <w:szCs w:val="18"/>
                <w:lang w:val="sl-SI"/>
              </w:rPr>
              <w:t>2.184,75</w:t>
            </w:r>
          </w:p>
        </w:tc>
      </w:tr>
      <w:tr w:rsidR="00A80A73" w:rsidRPr="00F94953" w14:paraId="0363D116" w14:textId="77777777" w:rsidTr="00306CC8">
        <w:trPr>
          <w:trHeight w:val="340"/>
        </w:trPr>
        <w:tc>
          <w:tcPr>
            <w:tcW w:w="2405" w:type="dxa"/>
            <w:vMerge/>
            <w:vAlign w:val="center"/>
          </w:tcPr>
          <w:p w14:paraId="35F9A169" w14:textId="77777777" w:rsidR="00A80A73" w:rsidRPr="00F94953" w:rsidRDefault="00A80A73" w:rsidP="00306CC8">
            <w:pPr>
              <w:rPr>
                <w:rFonts w:ascii="Aptos" w:hAnsi="Aptos"/>
                <w:color w:val="000000"/>
                <w:sz w:val="18"/>
                <w:szCs w:val="18"/>
                <w:lang w:val="sl-SI"/>
              </w:rPr>
            </w:pPr>
          </w:p>
        </w:tc>
        <w:tc>
          <w:tcPr>
            <w:tcW w:w="5812" w:type="dxa"/>
            <w:shd w:val="clear" w:color="auto" w:fill="auto"/>
            <w:noWrap/>
            <w:vAlign w:val="center"/>
            <w:hideMark/>
          </w:tcPr>
          <w:p w14:paraId="44B200ED"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Skupna inštalirana zmogljivost [kWp]</w:t>
            </w:r>
          </w:p>
        </w:tc>
        <w:tc>
          <w:tcPr>
            <w:tcW w:w="6379" w:type="dxa"/>
            <w:shd w:val="clear" w:color="auto" w:fill="auto"/>
            <w:noWrap/>
            <w:vAlign w:val="center"/>
          </w:tcPr>
          <w:p w14:paraId="7BDA5E62" w14:textId="77777777" w:rsidR="00A80A73" w:rsidRPr="00F94953" w:rsidRDefault="00A80A73" w:rsidP="00306CC8">
            <w:pPr>
              <w:rPr>
                <w:rFonts w:ascii="Aptos" w:hAnsi="Aptos"/>
                <w:i/>
                <w:iCs/>
                <w:sz w:val="18"/>
                <w:szCs w:val="18"/>
                <w:lang w:val="sl-SI"/>
              </w:rPr>
            </w:pPr>
            <w:r>
              <w:rPr>
                <w:rFonts w:ascii="Aptos" w:hAnsi="Aptos"/>
                <w:i/>
                <w:iCs/>
                <w:sz w:val="18"/>
                <w:szCs w:val="18"/>
                <w:lang w:val="sl-SI"/>
              </w:rPr>
              <w:t>436,95</w:t>
            </w:r>
          </w:p>
        </w:tc>
      </w:tr>
      <w:tr w:rsidR="00A80A73" w:rsidRPr="00F94953" w14:paraId="5F06BDA1" w14:textId="77777777" w:rsidTr="00306CC8">
        <w:trPr>
          <w:trHeight w:val="340"/>
        </w:trPr>
        <w:tc>
          <w:tcPr>
            <w:tcW w:w="2405" w:type="dxa"/>
            <w:vMerge/>
            <w:vAlign w:val="center"/>
          </w:tcPr>
          <w:p w14:paraId="2758F9A8" w14:textId="77777777" w:rsidR="00A80A73" w:rsidRPr="00F94953" w:rsidRDefault="00A80A73" w:rsidP="00306CC8">
            <w:pPr>
              <w:rPr>
                <w:rFonts w:ascii="Aptos" w:hAnsi="Aptos"/>
                <w:i/>
                <w:color w:val="000000"/>
                <w:sz w:val="18"/>
                <w:szCs w:val="18"/>
                <w:lang w:val="sl-SI"/>
              </w:rPr>
            </w:pPr>
          </w:p>
        </w:tc>
        <w:tc>
          <w:tcPr>
            <w:tcW w:w="5812" w:type="dxa"/>
            <w:shd w:val="clear" w:color="auto" w:fill="auto"/>
            <w:noWrap/>
            <w:vAlign w:val="center"/>
          </w:tcPr>
          <w:p w14:paraId="1B6E7282"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Vrednost investicije (v EUR, z DDV)</w:t>
            </w:r>
          </w:p>
        </w:tc>
        <w:tc>
          <w:tcPr>
            <w:tcW w:w="6379" w:type="dxa"/>
            <w:shd w:val="clear" w:color="auto" w:fill="auto"/>
            <w:noWrap/>
            <w:vAlign w:val="center"/>
          </w:tcPr>
          <w:p w14:paraId="772B9BD9" w14:textId="77777777" w:rsidR="00A80A73" w:rsidRPr="00F94953" w:rsidRDefault="00A80A73" w:rsidP="00306CC8">
            <w:pPr>
              <w:rPr>
                <w:rFonts w:ascii="Aptos" w:hAnsi="Aptos"/>
                <w:i/>
                <w:iCs/>
                <w:sz w:val="18"/>
                <w:szCs w:val="18"/>
                <w:lang w:val="sl-SI"/>
              </w:rPr>
            </w:pPr>
            <w:r>
              <w:rPr>
                <w:rFonts w:ascii="Aptos" w:hAnsi="Aptos"/>
                <w:i/>
                <w:iCs/>
                <w:sz w:val="18"/>
                <w:szCs w:val="18"/>
                <w:lang w:val="sl-SI"/>
              </w:rPr>
              <w:t>560.000</w:t>
            </w:r>
          </w:p>
        </w:tc>
      </w:tr>
      <w:tr w:rsidR="00A80A73" w:rsidRPr="00F94953" w14:paraId="1034FFA3" w14:textId="77777777" w:rsidTr="00306CC8">
        <w:trPr>
          <w:trHeight w:val="283"/>
        </w:trPr>
        <w:tc>
          <w:tcPr>
            <w:tcW w:w="14596" w:type="dxa"/>
            <w:gridSpan w:val="3"/>
            <w:shd w:val="clear" w:color="auto" w:fill="D9F2D0" w:themeFill="accent6" w:themeFillTint="33"/>
            <w:vAlign w:val="center"/>
          </w:tcPr>
          <w:p w14:paraId="20A5B59D" w14:textId="77777777" w:rsidR="00A80A73" w:rsidRPr="00F94953" w:rsidRDefault="00A80A73" w:rsidP="00306CC8">
            <w:pPr>
              <w:rPr>
                <w:rFonts w:ascii="Aptos" w:hAnsi="Aptos"/>
                <w:b/>
                <w:i/>
                <w:color w:val="000000"/>
                <w:sz w:val="18"/>
                <w:szCs w:val="18"/>
                <w:lang w:val="sl-SI"/>
              </w:rPr>
            </w:pPr>
            <w:r>
              <w:rPr>
                <w:rFonts w:ascii="Aptos" w:hAnsi="Aptos"/>
                <w:b/>
                <w:bCs/>
                <w:i/>
                <w:color w:val="000000"/>
                <w:sz w:val="18"/>
                <w:szCs w:val="18"/>
                <w:lang w:val="sl-SI"/>
              </w:rPr>
              <w:t>Vrtci</w:t>
            </w:r>
          </w:p>
        </w:tc>
      </w:tr>
      <w:tr w:rsidR="00A80A73" w:rsidRPr="00F94953" w14:paraId="13359EF2" w14:textId="77777777" w:rsidTr="00306CC8">
        <w:trPr>
          <w:trHeight w:val="340"/>
        </w:trPr>
        <w:tc>
          <w:tcPr>
            <w:tcW w:w="2405" w:type="dxa"/>
            <w:vMerge w:val="restart"/>
            <w:vAlign w:val="center"/>
          </w:tcPr>
          <w:p w14:paraId="5C3FBB26" w14:textId="77777777" w:rsidR="00A80A73" w:rsidRPr="00F94953" w:rsidRDefault="00A80A73" w:rsidP="00306CC8">
            <w:pPr>
              <w:rPr>
                <w:rFonts w:ascii="Aptos" w:hAnsi="Aptos"/>
                <w:i/>
                <w:color w:val="000000"/>
                <w:sz w:val="18"/>
                <w:szCs w:val="18"/>
                <w:lang w:val="sl-SI"/>
              </w:rPr>
            </w:pPr>
            <w:r w:rsidRPr="00F94953">
              <w:rPr>
                <w:rFonts w:ascii="Aptos" w:hAnsi="Aptos"/>
                <w:i/>
                <w:color w:val="000000"/>
                <w:sz w:val="18"/>
                <w:szCs w:val="18"/>
                <w:lang w:val="sl-SI"/>
              </w:rPr>
              <w:t>Značilnosti</w:t>
            </w:r>
          </w:p>
        </w:tc>
        <w:tc>
          <w:tcPr>
            <w:tcW w:w="5812" w:type="dxa"/>
            <w:shd w:val="clear" w:color="auto" w:fill="auto"/>
            <w:noWrap/>
            <w:vAlign w:val="center"/>
            <w:hideMark/>
          </w:tcPr>
          <w:p w14:paraId="13FB7DB8"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Število in vrsta FV panelov</w:t>
            </w:r>
          </w:p>
        </w:tc>
        <w:tc>
          <w:tcPr>
            <w:tcW w:w="6379" w:type="dxa"/>
            <w:shd w:val="clear" w:color="auto" w:fill="auto"/>
            <w:noWrap/>
            <w:vAlign w:val="center"/>
          </w:tcPr>
          <w:p w14:paraId="3212B850" w14:textId="77777777" w:rsidR="00A80A73" w:rsidRPr="00F94953" w:rsidRDefault="00A80A73" w:rsidP="00306CC8">
            <w:pPr>
              <w:rPr>
                <w:rFonts w:ascii="Aptos" w:hAnsi="Aptos"/>
                <w:i/>
                <w:iCs/>
                <w:sz w:val="18"/>
                <w:szCs w:val="18"/>
                <w:lang w:val="sl-SI"/>
              </w:rPr>
            </w:pPr>
            <w:r>
              <w:rPr>
                <w:rFonts w:ascii="Aptos" w:hAnsi="Aptos"/>
                <w:i/>
                <w:iCs/>
                <w:sz w:val="18"/>
                <w:szCs w:val="18"/>
                <w:lang w:val="sl-SI"/>
              </w:rPr>
              <w:t>114</w:t>
            </w:r>
          </w:p>
        </w:tc>
      </w:tr>
      <w:tr w:rsidR="00A80A73" w:rsidRPr="00F94953" w14:paraId="5D13D8B1" w14:textId="77777777" w:rsidTr="00306CC8">
        <w:trPr>
          <w:trHeight w:val="340"/>
        </w:trPr>
        <w:tc>
          <w:tcPr>
            <w:tcW w:w="2405" w:type="dxa"/>
            <w:vMerge/>
            <w:vAlign w:val="center"/>
          </w:tcPr>
          <w:p w14:paraId="0B1F6124" w14:textId="77777777" w:rsidR="00A80A73" w:rsidRPr="00F94953" w:rsidRDefault="00A80A73" w:rsidP="00306CC8">
            <w:pPr>
              <w:rPr>
                <w:rFonts w:ascii="Aptos" w:hAnsi="Aptos"/>
                <w:color w:val="000000"/>
                <w:sz w:val="18"/>
                <w:szCs w:val="18"/>
                <w:lang w:val="sl-SI"/>
              </w:rPr>
            </w:pPr>
          </w:p>
        </w:tc>
        <w:tc>
          <w:tcPr>
            <w:tcW w:w="5812" w:type="dxa"/>
            <w:shd w:val="clear" w:color="auto" w:fill="auto"/>
            <w:noWrap/>
            <w:vAlign w:val="center"/>
            <w:hideMark/>
          </w:tcPr>
          <w:p w14:paraId="4DDE5088"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Površina vgrajenih FV panelov [m2]</w:t>
            </w:r>
          </w:p>
        </w:tc>
        <w:tc>
          <w:tcPr>
            <w:tcW w:w="6379" w:type="dxa"/>
            <w:shd w:val="clear" w:color="auto" w:fill="auto"/>
            <w:noWrap/>
            <w:vAlign w:val="center"/>
          </w:tcPr>
          <w:p w14:paraId="64C462EC" w14:textId="77777777" w:rsidR="00A80A73" w:rsidRPr="00F94953" w:rsidRDefault="00A80A73" w:rsidP="00306CC8">
            <w:pPr>
              <w:rPr>
                <w:rFonts w:ascii="Aptos" w:hAnsi="Aptos"/>
                <w:i/>
                <w:iCs/>
                <w:sz w:val="18"/>
                <w:szCs w:val="18"/>
                <w:lang w:val="sl-SI"/>
              </w:rPr>
            </w:pPr>
            <w:r>
              <w:rPr>
                <w:rFonts w:ascii="Aptos" w:hAnsi="Aptos"/>
                <w:i/>
                <w:iCs/>
                <w:sz w:val="18"/>
                <w:szCs w:val="18"/>
                <w:lang w:val="sl-SI"/>
              </w:rPr>
              <w:t>223,50</w:t>
            </w:r>
          </w:p>
        </w:tc>
      </w:tr>
      <w:tr w:rsidR="00A80A73" w:rsidRPr="00F94953" w14:paraId="506478C3" w14:textId="77777777" w:rsidTr="00306CC8">
        <w:trPr>
          <w:trHeight w:val="340"/>
        </w:trPr>
        <w:tc>
          <w:tcPr>
            <w:tcW w:w="2405" w:type="dxa"/>
            <w:vMerge/>
            <w:vAlign w:val="center"/>
          </w:tcPr>
          <w:p w14:paraId="5D6CD9C9" w14:textId="77777777" w:rsidR="00A80A73" w:rsidRPr="00F94953" w:rsidRDefault="00A80A73" w:rsidP="00306CC8">
            <w:pPr>
              <w:rPr>
                <w:rFonts w:ascii="Aptos" w:hAnsi="Aptos"/>
                <w:color w:val="000000"/>
                <w:sz w:val="18"/>
                <w:szCs w:val="18"/>
                <w:lang w:val="sl-SI"/>
              </w:rPr>
            </w:pPr>
          </w:p>
        </w:tc>
        <w:tc>
          <w:tcPr>
            <w:tcW w:w="5812" w:type="dxa"/>
            <w:shd w:val="clear" w:color="auto" w:fill="auto"/>
            <w:noWrap/>
            <w:vAlign w:val="center"/>
            <w:hideMark/>
          </w:tcPr>
          <w:p w14:paraId="33EBEBE8"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Skupna inštalirana zmogljivost [kWp]</w:t>
            </w:r>
          </w:p>
        </w:tc>
        <w:tc>
          <w:tcPr>
            <w:tcW w:w="6379" w:type="dxa"/>
            <w:shd w:val="clear" w:color="auto" w:fill="auto"/>
            <w:noWrap/>
            <w:vAlign w:val="center"/>
          </w:tcPr>
          <w:p w14:paraId="7CC5EEBB" w14:textId="77777777" w:rsidR="00A80A73" w:rsidRPr="00F94953" w:rsidRDefault="00A80A73" w:rsidP="00306CC8">
            <w:pPr>
              <w:rPr>
                <w:rFonts w:ascii="Aptos" w:hAnsi="Aptos"/>
                <w:i/>
                <w:iCs/>
                <w:sz w:val="18"/>
                <w:szCs w:val="18"/>
                <w:lang w:val="sl-SI"/>
              </w:rPr>
            </w:pPr>
            <w:r>
              <w:rPr>
                <w:rFonts w:ascii="Aptos" w:hAnsi="Aptos"/>
                <w:i/>
                <w:iCs/>
                <w:sz w:val="18"/>
                <w:szCs w:val="18"/>
                <w:lang w:val="sl-SI"/>
              </w:rPr>
              <w:t>44,70</w:t>
            </w:r>
          </w:p>
        </w:tc>
      </w:tr>
      <w:tr w:rsidR="00A80A73" w:rsidRPr="00F94953" w14:paraId="6A828112" w14:textId="77777777" w:rsidTr="00306CC8">
        <w:trPr>
          <w:trHeight w:val="340"/>
        </w:trPr>
        <w:tc>
          <w:tcPr>
            <w:tcW w:w="2405" w:type="dxa"/>
            <w:vMerge/>
            <w:vAlign w:val="center"/>
          </w:tcPr>
          <w:p w14:paraId="3979C25B" w14:textId="77777777" w:rsidR="00A80A73" w:rsidRPr="00F94953" w:rsidRDefault="00A80A73" w:rsidP="00306CC8">
            <w:pPr>
              <w:rPr>
                <w:rFonts w:ascii="Aptos" w:hAnsi="Aptos"/>
                <w:i/>
                <w:color w:val="000000"/>
                <w:sz w:val="18"/>
                <w:szCs w:val="18"/>
                <w:lang w:val="sl-SI"/>
              </w:rPr>
            </w:pPr>
          </w:p>
        </w:tc>
        <w:tc>
          <w:tcPr>
            <w:tcW w:w="5812" w:type="dxa"/>
            <w:shd w:val="clear" w:color="auto" w:fill="auto"/>
            <w:noWrap/>
            <w:vAlign w:val="center"/>
          </w:tcPr>
          <w:p w14:paraId="0F21FE05"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Vrednost investicije (v EUR, z DDV)</w:t>
            </w:r>
          </w:p>
        </w:tc>
        <w:tc>
          <w:tcPr>
            <w:tcW w:w="6379" w:type="dxa"/>
            <w:shd w:val="clear" w:color="auto" w:fill="auto"/>
            <w:noWrap/>
            <w:vAlign w:val="center"/>
          </w:tcPr>
          <w:p w14:paraId="261ABAF1" w14:textId="77777777" w:rsidR="00A80A73" w:rsidRPr="00F94953" w:rsidRDefault="00A80A73" w:rsidP="00306CC8">
            <w:pPr>
              <w:rPr>
                <w:rFonts w:ascii="Aptos" w:hAnsi="Aptos"/>
                <w:i/>
                <w:iCs/>
                <w:sz w:val="18"/>
                <w:szCs w:val="18"/>
                <w:lang w:val="sl-SI"/>
              </w:rPr>
            </w:pPr>
            <w:r>
              <w:rPr>
                <w:rFonts w:ascii="Aptos" w:hAnsi="Aptos"/>
                <w:i/>
                <w:iCs/>
                <w:sz w:val="18"/>
                <w:szCs w:val="18"/>
                <w:lang w:val="sl-SI"/>
              </w:rPr>
              <w:t>60.000</w:t>
            </w:r>
          </w:p>
        </w:tc>
      </w:tr>
      <w:tr w:rsidR="00A80A73" w:rsidRPr="00F94953" w14:paraId="7AD55686" w14:textId="77777777" w:rsidTr="00306CC8">
        <w:trPr>
          <w:trHeight w:val="283"/>
        </w:trPr>
        <w:tc>
          <w:tcPr>
            <w:tcW w:w="14596" w:type="dxa"/>
            <w:gridSpan w:val="3"/>
            <w:shd w:val="clear" w:color="auto" w:fill="D9F2D0" w:themeFill="accent6" w:themeFillTint="33"/>
            <w:vAlign w:val="center"/>
          </w:tcPr>
          <w:p w14:paraId="2B9E815B" w14:textId="77777777" w:rsidR="00A80A73" w:rsidRPr="00F94953" w:rsidRDefault="00A80A73" w:rsidP="00306CC8">
            <w:pPr>
              <w:rPr>
                <w:rFonts w:ascii="Aptos" w:hAnsi="Aptos"/>
                <w:b/>
                <w:i/>
                <w:color w:val="000000"/>
                <w:sz w:val="18"/>
                <w:szCs w:val="18"/>
                <w:lang w:val="sl-SI"/>
              </w:rPr>
            </w:pPr>
            <w:r>
              <w:rPr>
                <w:rFonts w:ascii="Aptos" w:hAnsi="Aptos"/>
                <w:b/>
                <w:bCs/>
                <w:i/>
                <w:color w:val="000000"/>
                <w:sz w:val="18"/>
                <w:szCs w:val="18"/>
                <w:lang w:val="sl-SI"/>
              </w:rPr>
              <w:t>Športni objekti</w:t>
            </w:r>
          </w:p>
        </w:tc>
      </w:tr>
      <w:tr w:rsidR="00A80A73" w:rsidRPr="00F94953" w14:paraId="436ECBC2" w14:textId="77777777" w:rsidTr="00306CC8">
        <w:trPr>
          <w:trHeight w:val="340"/>
        </w:trPr>
        <w:tc>
          <w:tcPr>
            <w:tcW w:w="2405" w:type="dxa"/>
            <w:vMerge w:val="restart"/>
            <w:vAlign w:val="center"/>
          </w:tcPr>
          <w:p w14:paraId="6565440B" w14:textId="77777777" w:rsidR="00A80A73" w:rsidRPr="00F94953" w:rsidRDefault="00A80A73" w:rsidP="00306CC8">
            <w:pPr>
              <w:rPr>
                <w:rFonts w:ascii="Aptos" w:hAnsi="Aptos"/>
                <w:i/>
                <w:color w:val="000000"/>
                <w:sz w:val="18"/>
                <w:szCs w:val="18"/>
                <w:lang w:val="sl-SI"/>
              </w:rPr>
            </w:pPr>
            <w:r w:rsidRPr="00F94953">
              <w:rPr>
                <w:rFonts w:ascii="Aptos" w:hAnsi="Aptos"/>
                <w:i/>
                <w:color w:val="000000"/>
                <w:sz w:val="18"/>
                <w:szCs w:val="18"/>
                <w:lang w:val="sl-SI"/>
              </w:rPr>
              <w:t>Značilnosti</w:t>
            </w:r>
          </w:p>
        </w:tc>
        <w:tc>
          <w:tcPr>
            <w:tcW w:w="5812" w:type="dxa"/>
            <w:shd w:val="clear" w:color="auto" w:fill="auto"/>
            <w:noWrap/>
            <w:vAlign w:val="center"/>
            <w:hideMark/>
          </w:tcPr>
          <w:p w14:paraId="78F05374"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Število in vrsta FV panelov</w:t>
            </w:r>
          </w:p>
        </w:tc>
        <w:tc>
          <w:tcPr>
            <w:tcW w:w="6379" w:type="dxa"/>
            <w:shd w:val="clear" w:color="auto" w:fill="auto"/>
            <w:noWrap/>
            <w:vAlign w:val="center"/>
          </w:tcPr>
          <w:p w14:paraId="36BE73D7" w14:textId="77777777" w:rsidR="00A80A73" w:rsidRPr="00F94953" w:rsidRDefault="00A80A73" w:rsidP="00306CC8">
            <w:pPr>
              <w:rPr>
                <w:rFonts w:ascii="Aptos" w:hAnsi="Aptos"/>
                <w:i/>
                <w:iCs/>
                <w:sz w:val="18"/>
                <w:szCs w:val="18"/>
                <w:lang w:val="sl-SI"/>
              </w:rPr>
            </w:pPr>
            <w:r>
              <w:rPr>
                <w:rFonts w:ascii="Aptos" w:hAnsi="Aptos"/>
                <w:i/>
                <w:iCs/>
                <w:sz w:val="18"/>
                <w:szCs w:val="18"/>
                <w:lang w:val="sl-SI"/>
              </w:rPr>
              <w:t>1.104</w:t>
            </w:r>
          </w:p>
        </w:tc>
      </w:tr>
      <w:tr w:rsidR="00A80A73" w:rsidRPr="00F94953" w14:paraId="7FC8B952" w14:textId="77777777" w:rsidTr="00306CC8">
        <w:trPr>
          <w:trHeight w:val="340"/>
        </w:trPr>
        <w:tc>
          <w:tcPr>
            <w:tcW w:w="2405" w:type="dxa"/>
            <w:vMerge/>
            <w:vAlign w:val="center"/>
          </w:tcPr>
          <w:p w14:paraId="0C8BA45A" w14:textId="77777777" w:rsidR="00A80A73" w:rsidRPr="00F94953" w:rsidRDefault="00A80A73" w:rsidP="00306CC8">
            <w:pPr>
              <w:rPr>
                <w:rFonts w:ascii="Aptos" w:hAnsi="Aptos"/>
                <w:color w:val="000000"/>
                <w:sz w:val="18"/>
                <w:szCs w:val="18"/>
                <w:lang w:val="sl-SI"/>
              </w:rPr>
            </w:pPr>
          </w:p>
        </w:tc>
        <w:tc>
          <w:tcPr>
            <w:tcW w:w="5812" w:type="dxa"/>
            <w:shd w:val="clear" w:color="auto" w:fill="auto"/>
            <w:noWrap/>
            <w:vAlign w:val="center"/>
            <w:hideMark/>
          </w:tcPr>
          <w:p w14:paraId="642CC01F"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Površina vgrajenih FV panelov [m2]</w:t>
            </w:r>
          </w:p>
        </w:tc>
        <w:tc>
          <w:tcPr>
            <w:tcW w:w="6379" w:type="dxa"/>
            <w:shd w:val="clear" w:color="auto" w:fill="auto"/>
            <w:noWrap/>
            <w:vAlign w:val="center"/>
          </w:tcPr>
          <w:p w14:paraId="23D364A4" w14:textId="77777777" w:rsidR="00A80A73" w:rsidRPr="00F94953" w:rsidRDefault="00A80A73" w:rsidP="00306CC8">
            <w:pPr>
              <w:rPr>
                <w:rFonts w:ascii="Aptos" w:hAnsi="Aptos"/>
                <w:i/>
                <w:iCs/>
                <w:sz w:val="18"/>
                <w:szCs w:val="18"/>
                <w:lang w:val="sl-SI"/>
              </w:rPr>
            </w:pPr>
            <w:r>
              <w:rPr>
                <w:rFonts w:ascii="Aptos" w:hAnsi="Aptos"/>
                <w:i/>
                <w:iCs/>
                <w:sz w:val="18"/>
                <w:szCs w:val="18"/>
                <w:lang w:val="sl-SI"/>
              </w:rPr>
              <w:t>2.155,35</w:t>
            </w:r>
          </w:p>
        </w:tc>
      </w:tr>
      <w:tr w:rsidR="00A80A73" w:rsidRPr="00F94953" w14:paraId="349E3BFC" w14:textId="77777777" w:rsidTr="00306CC8">
        <w:trPr>
          <w:trHeight w:val="340"/>
        </w:trPr>
        <w:tc>
          <w:tcPr>
            <w:tcW w:w="2405" w:type="dxa"/>
            <w:vMerge/>
            <w:vAlign w:val="center"/>
          </w:tcPr>
          <w:p w14:paraId="527A8582" w14:textId="77777777" w:rsidR="00A80A73" w:rsidRPr="00F94953" w:rsidRDefault="00A80A73" w:rsidP="00306CC8">
            <w:pPr>
              <w:rPr>
                <w:rFonts w:ascii="Aptos" w:hAnsi="Aptos"/>
                <w:color w:val="000000"/>
                <w:sz w:val="18"/>
                <w:szCs w:val="18"/>
                <w:lang w:val="sl-SI"/>
              </w:rPr>
            </w:pPr>
          </w:p>
        </w:tc>
        <w:tc>
          <w:tcPr>
            <w:tcW w:w="5812" w:type="dxa"/>
            <w:shd w:val="clear" w:color="auto" w:fill="auto"/>
            <w:noWrap/>
            <w:vAlign w:val="center"/>
            <w:hideMark/>
          </w:tcPr>
          <w:p w14:paraId="4160BCD8"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Skupna inštalirana zmogljivost [kWp]</w:t>
            </w:r>
          </w:p>
        </w:tc>
        <w:tc>
          <w:tcPr>
            <w:tcW w:w="6379" w:type="dxa"/>
            <w:shd w:val="clear" w:color="auto" w:fill="auto"/>
            <w:noWrap/>
            <w:vAlign w:val="center"/>
          </w:tcPr>
          <w:p w14:paraId="37398489" w14:textId="77777777" w:rsidR="00A80A73" w:rsidRPr="00F94953" w:rsidRDefault="00A80A73" w:rsidP="00306CC8">
            <w:pPr>
              <w:rPr>
                <w:rFonts w:ascii="Aptos" w:hAnsi="Aptos"/>
                <w:i/>
                <w:iCs/>
                <w:sz w:val="18"/>
                <w:szCs w:val="18"/>
                <w:lang w:val="sl-SI"/>
              </w:rPr>
            </w:pPr>
            <w:r>
              <w:rPr>
                <w:rFonts w:ascii="Aptos" w:hAnsi="Aptos"/>
                <w:i/>
                <w:iCs/>
                <w:sz w:val="18"/>
                <w:szCs w:val="18"/>
                <w:lang w:val="sl-SI"/>
              </w:rPr>
              <w:t>431,07</w:t>
            </w:r>
          </w:p>
        </w:tc>
      </w:tr>
      <w:tr w:rsidR="00A80A73" w:rsidRPr="00F94953" w14:paraId="10AA3EDD" w14:textId="77777777" w:rsidTr="00306CC8">
        <w:trPr>
          <w:trHeight w:val="340"/>
        </w:trPr>
        <w:tc>
          <w:tcPr>
            <w:tcW w:w="2405" w:type="dxa"/>
            <w:vMerge/>
            <w:vAlign w:val="center"/>
          </w:tcPr>
          <w:p w14:paraId="356FFF93" w14:textId="77777777" w:rsidR="00A80A73" w:rsidRPr="00F94953" w:rsidRDefault="00A80A73" w:rsidP="00306CC8">
            <w:pPr>
              <w:rPr>
                <w:rFonts w:ascii="Aptos" w:hAnsi="Aptos"/>
                <w:i/>
                <w:color w:val="000000"/>
                <w:sz w:val="18"/>
                <w:szCs w:val="18"/>
                <w:lang w:val="sl-SI"/>
              </w:rPr>
            </w:pPr>
          </w:p>
        </w:tc>
        <w:tc>
          <w:tcPr>
            <w:tcW w:w="5812" w:type="dxa"/>
            <w:shd w:val="clear" w:color="auto" w:fill="auto"/>
            <w:noWrap/>
            <w:vAlign w:val="center"/>
          </w:tcPr>
          <w:p w14:paraId="24AC79C1"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Vrednost investicije (v EUR, z DDV)</w:t>
            </w:r>
          </w:p>
        </w:tc>
        <w:tc>
          <w:tcPr>
            <w:tcW w:w="6379" w:type="dxa"/>
            <w:shd w:val="clear" w:color="auto" w:fill="auto"/>
            <w:noWrap/>
            <w:vAlign w:val="center"/>
          </w:tcPr>
          <w:p w14:paraId="07C7A24E" w14:textId="77777777" w:rsidR="00A80A73" w:rsidRPr="00F94953" w:rsidRDefault="00A80A73" w:rsidP="00306CC8">
            <w:pPr>
              <w:rPr>
                <w:rFonts w:ascii="Aptos" w:hAnsi="Aptos"/>
                <w:i/>
                <w:iCs/>
                <w:sz w:val="18"/>
                <w:szCs w:val="18"/>
                <w:lang w:val="sl-SI"/>
              </w:rPr>
            </w:pPr>
            <w:r>
              <w:rPr>
                <w:rFonts w:ascii="Aptos" w:hAnsi="Aptos"/>
                <w:i/>
                <w:iCs/>
                <w:sz w:val="18"/>
                <w:szCs w:val="18"/>
                <w:lang w:val="sl-SI"/>
              </w:rPr>
              <w:t>580.000</w:t>
            </w:r>
          </w:p>
        </w:tc>
      </w:tr>
    </w:tbl>
    <w:p w14:paraId="6E3A646C" w14:textId="77777777" w:rsidR="00A80A73" w:rsidRPr="00F94953" w:rsidRDefault="00A80A73" w:rsidP="00A80A73">
      <w:pPr>
        <w:rPr>
          <w:rFonts w:ascii="Aptos" w:hAnsi="Aptos"/>
          <w:b/>
          <w:bCs/>
          <w:i/>
          <w:color w:val="000000"/>
          <w:sz w:val="20"/>
          <w:szCs w:val="20"/>
          <w:lang w:val="sl-SI"/>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gridCol w:w="6379"/>
      </w:tblGrid>
      <w:tr w:rsidR="00A80A73" w:rsidRPr="00F94953" w14:paraId="0A675394" w14:textId="77777777" w:rsidTr="00306CC8">
        <w:trPr>
          <w:trHeight w:val="283"/>
        </w:trPr>
        <w:tc>
          <w:tcPr>
            <w:tcW w:w="14596" w:type="dxa"/>
            <w:gridSpan w:val="3"/>
            <w:shd w:val="clear" w:color="auto" w:fill="D9D9D9"/>
            <w:vAlign w:val="center"/>
          </w:tcPr>
          <w:p w14:paraId="512B6FA8" w14:textId="77777777" w:rsidR="00A80A73" w:rsidRPr="00F94953" w:rsidRDefault="00A80A73" w:rsidP="00306CC8">
            <w:pPr>
              <w:rPr>
                <w:rFonts w:ascii="Aptos" w:hAnsi="Aptos"/>
                <w:b/>
                <w:iCs/>
                <w:color w:val="000000"/>
                <w:sz w:val="18"/>
                <w:szCs w:val="18"/>
                <w:lang w:val="sl-SI"/>
              </w:rPr>
            </w:pPr>
            <w:r w:rsidRPr="00F94953">
              <w:rPr>
                <w:rFonts w:ascii="Aptos" w:hAnsi="Aptos"/>
                <w:b/>
                <w:iCs/>
                <w:color w:val="000000"/>
                <w:sz w:val="18"/>
                <w:szCs w:val="18"/>
                <w:lang w:val="sl-SI"/>
              </w:rPr>
              <w:t>FOTOVOLTIKA NA STAVBAH</w:t>
            </w:r>
            <w:r w:rsidRPr="00F94953">
              <w:rPr>
                <w:rFonts w:ascii="Aptos" w:hAnsi="Aptos"/>
                <w:b/>
                <w:bCs/>
                <w:iCs/>
                <w:color w:val="000000"/>
                <w:sz w:val="18"/>
                <w:szCs w:val="18"/>
                <w:lang w:val="sl-SI"/>
              </w:rPr>
              <w:t xml:space="preserve"> - POVZETEK</w:t>
            </w:r>
          </w:p>
        </w:tc>
      </w:tr>
      <w:tr w:rsidR="00A80A73" w:rsidRPr="00F94953" w14:paraId="1A76BBC3" w14:textId="77777777" w:rsidTr="00306CC8">
        <w:trPr>
          <w:trHeight w:val="340"/>
        </w:trPr>
        <w:tc>
          <w:tcPr>
            <w:tcW w:w="2405" w:type="dxa"/>
            <w:vMerge w:val="restart"/>
            <w:vAlign w:val="center"/>
          </w:tcPr>
          <w:p w14:paraId="38FE1C8C" w14:textId="77777777" w:rsidR="00A80A73" w:rsidRPr="00F94953" w:rsidRDefault="00A80A73" w:rsidP="00306CC8">
            <w:pPr>
              <w:rPr>
                <w:rFonts w:ascii="Aptos" w:hAnsi="Aptos"/>
                <w:i/>
                <w:color w:val="000000"/>
                <w:sz w:val="18"/>
                <w:szCs w:val="18"/>
                <w:lang w:val="sl-SI"/>
              </w:rPr>
            </w:pPr>
            <w:r w:rsidRPr="00F94953">
              <w:rPr>
                <w:rFonts w:ascii="Aptos" w:hAnsi="Aptos"/>
                <w:i/>
                <w:color w:val="000000"/>
                <w:sz w:val="18"/>
                <w:szCs w:val="18"/>
                <w:lang w:val="sl-SI"/>
              </w:rPr>
              <w:t xml:space="preserve">Značilnosti </w:t>
            </w:r>
          </w:p>
        </w:tc>
        <w:tc>
          <w:tcPr>
            <w:tcW w:w="5812" w:type="dxa"/>
            <w:shd w:val="clear" w:color="auto" w:fill="auto"/>
            <w:noWrap/>
            <w:vAlign w:val="center"/>
            <w:hideMark/>
          </w:tcPr>
          <w:p w14:paraId="079A0127"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Število in vrsta FV panelov</w:t>
            </w:r>
          </w:p>
        </w:tc>
        <w:tc>
          <w:tcPr>
            <w:tcW w:w="6379" w:type="dxa"/>
            <w:shd w:val="clear" w:color="auto" w:fill="auto"/>
            <w:noWrap/>
            <w:vAlign w:val="center"/>
          </w:tcPr>
          <w:p w14:paraId="3A2AE3ED" w14:textId="77777777" w:rsidR="00A80A73" w:rsidRPr="00F94953" w:rsidRDefault="00A80A73" w:rsidP="00306CC8">
            <w:pPr>
              <w:rPr>
                <w:rFonts w:ascii="Aptos" w:hAnsi="Aptos"/>
                <w:i/>
                <w:iCs/>
                <w:color w:val="000000"/>
                <w:sz w:val="18"/>
                <w:szCs w:val="18"/>
                <w:lang w:val="sl-SI"/>
              </w:rPr>
            </w:pPr>
            <w:r>
              <w:rPr>
                <w:rFonts w:ascii="Aptos" w:hAnsi="Aptos"/>
                <w:i/>
                <w:iCs/>
                <w:color w:val="000000"/>
                <w:sz w:val="18"/>
                <w:szCs w:val="18"/>
                <w:lang w:val="sl-SI"/>
              </w:rPr>
              <w:t>2.337</w:t>
            </w:r>
          </w:p>
        </w:tc>
      </w:tr>
      <w:tr w:rsidR="00A80A73" w:rsidRPr="00F94953" w14:paraId="6DEA0AA6" w14:textId="77777777" w:rsidTr="00306CC8">
        <w:trPr>
          <w:trHeight w:val="340"/>
        </w:trPr>
        <w:tc>
          <w:tcPr>
            <w:tcW w:w="2405" w:type="dxa"/>
            <w:vMerge/>
            <w:vAlign w:val="center"/>
          </w:tcPr>
          <w:p w14:paraId="580DF850" w14:textId="77777777" w:rsidR="00A80A73" w:rsidRPr="00F94953" w:rsidRDefault="00A80A73" w:rsidP="00306CC8">
            <w:pPr>
              <w:jc w:val="center"/>
              <w:rPr>
                <w:rFonts w:ascii="Aptos" w:hAnsi="Aptos"/>
                <w:color w:val="000000"/>
                <w:sz w:val="18"/>
                <w:szCs w:val="18"/>
                <w:lang w:val="sl-SI"/>
              </w:rPr>
            </w:pPr>
          </w:p>
        </w:tc>
        <w:tc>
          <w:tcPr>
            <w:tcW w:w="5812" w:type="dxa"/>
            <w:shd w:val="clear" w:color="auto" w:fill="auto"/>
            <w:noWrap/>
            <w:vAlign w:val="center"/>
            <w:hideMark/>
          </w:tcPr>
          <w:p w14:paraId="2AFBF20D"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Površina vgrajenih FV panelov [m2]</w:t>
            </w:r>
          </w:p>
        </w:tc>
        <w:tc>
          <w:tcPr>
            <w:tcW w:w="6379" w:type="dxa"/>
            <w:shd w:val="clear" w:color="auto" w:fill="auto"/>
            <w:noWrap/>
            <w:vAlign w:val="center"/>
          </w:tcPr>
          <w:p w14:paraId="1E81A029" w14:textId="77777777" w:rsidR="00A80A73" w:rsidRPr="00F94953" w:rsidRDefault="00A80A73" w:rsidP="00306CC8">
            <w:pPr>
              <w:rPr>
                <w:rFonts w:ascii="Aptos" w:hAnsi="Aptos"/>
                <w:i/>
                <w:iCs/>
                <w:color w:val="000000"/>
                <w:sz w:val="18"/>
                <w:szCs w:val="18"/>
                <w:lang w:val="sl-SI"/>
              </w:rPr>
            </w:pPr>
            <w:r>
              <w:rPr>
                <w:rFonts w:ascii="Aptos" w:hAnsi="Aptos"/>
                <w:i/>
                <w:iCs/>
                <w:color w:val="000000"/>
                <w:sz w:val="18"/>
                <w:szCs w:val="18"/>
                <w:lang w:val="sl-SI"/>
              </w:rPr>
              <w:t>4.563,60</w:t>
            </w:r>
          </w:p>
        </w:tc>
      </w:tr>
      <w:tr w:rsidR="00A80A73" w:rsidRPr="00F94953" w14:paraId="50806712" w14:textId="77777777" w:rsidTr="00306CC8">
        <w:trPr>
          <w:trHeight w:val="340"/>
        </w:trPr>
        <w:tc>
          <w:tcPr>
            <w:tcW w:w="2405" w:type="dxa"/>
            <w:vMerge/>
            <w:vAlign w:val="center"/>
          </w:tcPr>
          <w:p w14:paraId="46A786A1" w14:textId="77777777" w:rsidR="00A80A73" w:rsidRPr="00F94953" w:rsidRDefault="00A80A73" w:rsidP="00306CC8">
            <w:pPr>
              <w:jc w:val="center"/>
              <w:rPr>
                <w:rFonts w:ascii="Aptos" w:hAnsi="Aptos"/>
                <w:color w:val="000000"/>
                <w:sz w:val="18"/>
                <w:szCs w:val="18"/>
                <w:lang w:val="sl-SI"/>
              </w:rPr>
            </w:pPr>
          </w:p>
        </w:tc>
        <w:tc>
          <w:tcPr>
            <w:tcW w:w="5812" w:type="dxa"/>
            <w:shd w:val="clear" w:color="auto" w:fill="auto"/>
            <w:noWrap/>
            <w:vAlign w:val="center"/>
            <w:hideMark/>
          </w:tcPr>
          <w:p w14:paraId="23E49FF0"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Skupna inštalirana zmogljivost [kWp]</w:t>
            </w:r>
          </w:p>
        </w:tc>
        <w:tc>
          <w:tcPr>
            <w:tcW w:w="6379" w:type="dxa"/>
            <w:shd w:val="clear" w:color="auto" w:fill="auto"/>
            <w:noWrap/>
            <w:vAlign w:val="center"/>
          </w:tcPr>
          <w:p w14:paraId="14D87EAD" w14:textId="77777777" w:rsidR="00A80A73" w:rsidRPr="00F94953" w:rsidRDefault="00A80A73" w:rsidP="00306CC8">
            <w:pPr>
              <w:rPr>
                <w:rFonts w:ascii="Aptos" w:hAnsi="Aptos"/>
                <w:i/>
                <w:iCs/>
                <w:color w:val="000000"/>
                <w:sz w:val="18"/>
                <w:szCs w:val="18"/>
                <w:lang w:val="sl-SI"/>
              </w:rPr>
            </w:pPr>
            <w:r>
              <w:rPr>
                <w:rFonts w:ascii="Aptos" w:hAnsi="Aptos"/>
                <w:i/>
                <w:iCs/>
                <w:color w:val="000000"/>
                <w:sz w:val="18"/>
                <w:szCs w:val="18"/>
                <w:lang w:val="sl-SI"/>
              </w:rPr>
              <w:t>912,72</w:t>
            </w:r>
          </w:p>
        </w:tc>
      </w:tr>
      <w:tr w:rsidR="00A80A73" w:rsidRPr="00F94953" w14:paraId="007BA727" w14:textId="77777777" w:rsidTr="00306CC8">
        <w:trPr>
          <w:trHeight w:val="340"/>
        </w:trPr>
        <w:tc>
          <w:tcPr>
            <w:tcW w:w="2405" w:type="dxa"/>
            <w:vMerge/>
            <w:vAlign w:val="center"/>
          </w:tcPr>
          <w:p w14:paraId="68FF0E87" w14:textId="77777777" w:rsidR="00A80A73" w:rsidRPr="00F94953" w:rsidRDefault="00A80A73" w:rsidP="00306CC8">
            <w:pPr>
              <w:rPr>
                <w:rFonts w:ascii="Aptos" w:hAnsi="Aptos"/>
                <w:i/>
                <w:color w:val="000000"/>
                <w:sz w:val="18"/>
                <w:szCs w:val="18"/>
                <w:lang w:val="sl-SI"/>
              </w:rPr>
            </w:pPr>
          </w:p>
        </w:tc>
        <w:tc>
          <w:tcPr>
            <w:tcW w:w="5812" w:type="dxa"/>
            <w:shd w:val="clear" w:color="auto" w:fill="auto"/>
            <w:noWrap/>
            <w:vAlign w:val="center"/>
          </w:tcPr>
          <w:p w14:paraId="1BDD4DF3"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Vrednost investicije (v EUR, z DDV)</w:t>
            </w:r>
          </w:p>
        </w:tc>
        <w:tc>
          <w:tcPr>
            <w:tcW w:w="6379" w:type="dxa"/>
            <w:shd w:val="clear" w:color="auto" w:fill="auto"/>
            <w:noWrap/>
            <w:vAlign w:val="center"/>
          </w:tcPr>
          <w:p w14:paraId="14043540" w14:textId="77777777" w:rsidR="00A80A73" w:rsidRPr="00F94953" w:rsidRDefault="00A80A73" w:rsidP="00306CC8">
            <w:pPr>
              <w:rPr>
                <w:rFonts w:ascii="Aptos" w:hAnsi="Aptos"/>
                <w:i/>
                <w:iCs/>
                <w:sz w:val="18"/>
                <w:szCs w:val="18"/>
                <w:lang w:val="sl-SI"/>
              </w:rPr>
            </w:pPr>
            <w:r w:rsidRPr="00A062B5">
              <w:rPr>
                <w:rFonts w:ascii="Aptos" w:hAnsi="Aptos"/>
                <w:i/>
                <w:iCs/>
                <w:sz w:val="18"/>
                <w:szCs w:val="18"/>
                <w:lang w:val="sl-SI"/>
              </w:rPr>
              <w:t>1.200.000</w:t>
            </w:r>
          </w:p>
        </w:tc>
      </w:tr>
    </w:tbl>
    <w:p w14:paraId="22C840E9" w14:textId="77777777" w:rsidR="00A80A73" w:rsidRPr="00F94953" w:rsidRDefault="00A80A73" w:rsidP="00A80A73">
      <w:pPr>
        <w:rPr>
          <w:rFonts w:ascii="Aptos" w:hAnsi="Aptos"/>
          <w:b/>
          <w:bCs/>
          <w:i/>
          <w:color w:val="000000"/>
          <w:sz w:val="20"/>
          <w:szCs w:val="20"/>
          <w:lang w:val="sl-SI"/>
        </w:rPr>
      </w:pPr>
    </w:p>
    <w:p w14:paraId="776EF7E5" w14:textId="77777777" w:rsidR="00A80A73" w:rsidRPr="00F94953" w:rsidRDefault="00A80A73" w:rsidP="00A80A73">
      <w:pPr>
        <w:rPr>
          <w:rFonts w:ascii="Aptos" w:hAnsi="Aptos"/>
          <w:b/>
          <w:bCs/>
          <w:i/>
          <w:color w:val="000000"/>
          <w:sz w:val="20"/>
          <w:szCs w:val="20"/>
          <w:lang w:val="sl-SI"/>
        </w:rPr>
      </w:pPr>
    </w:p>
    <w:p w14:paraId="7728FBF2" w14:textId="77777777" w:rsidR="00A80A73" w:rsidRPr="00F94953" w:rsidRDefault="00A80A73" w:rsidP="00A80A73">
      <w:pPr>
        <w:pStyle w:val="Odstavekseznama"/>
        <w:numPr>
          <w:ilvl w:val="0"/>
          <w:numId w:val="3"/>
        </w:numPr>
        <w:ind w:left="709" w:hanging="349"/>
        <w:contextualSpacing w:val="0"/>
        <w:rPr>
          <w:rFonts w:ascii="Aptos" w:hAnsi="Aptos"/>
          <w:b/>
          <w:bCs/>
          <w:i/>
          <w:color w:val="000000"/>
          <w:sz w:val="20"/>
          <w:szCs w:val="20"/>
          <w:lang w:val="sl-SI"/>
        </w:rPr>
      </w:pPr>
      <w:r w:rsidRPr="00F94953">
        <w:rPr>
          <w:rFonts w:ascii="Aptos" w:hAnsi="Aptos"/>
          <w:b/>
          <w:bCs/>
          <w:i/>
          <w:color w:val="000000"/>
          <w:sz w:val="20"/>
          <w:szCs w:val="20"/>
          <w:lang w:val="sl-SI"/>
        </w:rPr>
        <w:t>Daljinsko ogrevanje – oskrba s toploto:</w:t>
      </w:r>
    </w:p>
    <w:p w14:paraId="7A565CC9" w14:textId="77777777" w:rsidR="00A80A73" w:rsidRPr="00F94953" w:rsidRDefault="00A80A73" w:rsidP="00A80A73">
      <w:pPr>
        <w:rPr>
          <w:rFonts w:ascii="Aptos" w:hAnsi="Aptos"/>
          <w:b/>
          <w:bCs/>
          <w:i/>
          <w:color w:val="000000"/>
          <w:sz w:val="20"/>
          <w:szCs w:val="20"/>
          <w:lang w:val="sl-SI"/>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954"/>
        <w:gridCol w:w="6237"/>
      </w:tblGrid>
      <w:tr w:rsidR="00A80A73" w:rsidRPr="00F94953" w14:paraId="24FAD886" w14:textId="77777777" w:rsidTr="00306CC8">
        <w:trPr>
          <w:trHeight w:val="283"/>
        </w:trPr>
        <w:tc>
          <w:tcPr>
            <w:tcW w:w="8359" w:type="dxa"/>
            <w:gridSpan w:val="2"/>
            <w:shd w:val="clear" w:color="auto" w:fill="92CDDC"/>
            <w:vAlign w:val="center"/>
          </w:tcPr>
          <w:p w14:paraId="5E327E2F" w14:textId="77777777" w:rsidR="00A80A73" w:rsidRPr="00F94953" w:rsidRDefault="00A80A73" w:rsidP="00306CC8">
            <w:pPr>
              <w:rPr>
                <w:rFonts w:ascii="Aptos" w:hAnsi="Aptos"/>
                <w:b/>
                <w:color w:val="000000"/>
                <w:sz w:val="18"/>
                <w:szCs w:val="18"/>
                <w:lang w:val="sl-SI"/>
              </w:rPr>
            </w:pPr>
            <w:r w:rsidRPr="00F94953">
              <w:rPr>
                <w:rFonts w:ascii="Aptos" w:hAnsi="Aptos"/>
                <w:b/>
                <w:i/>
                <w:color w:val="000000"/>
                <w:sz w:val="18"/>
                <w:szCs w:val="18"/>
                <w:lang w:val="sl-SI"/>
              </w:rPr>
              <w:t>Oskrba s toploto</w:t>
            </w:r>
          </w:p>
        </w:tc>
        <w:tc>
          <w:tcPr>
            <w:tcW w:w="6237" w:type="dxa"/>
            <w:shd w:val="clear" w:color="auto" w:fill="92CDDC"/>
            <w:vAlign w:val="center"/>
          </w:tcPr>
          <w:p w14:paraId="521FB1F5" w14:textId="77777777" w:rsidR="00A80A73" w:rsidRPr="00F94953" w:rsidRDefault="00A80A73" w:rsidP="00306CC8">
            <w:pPr>
              <w:rPr>
                <w:rFonts w:ascii="Aptos" w:hAnsi="Aptos"/>
                <w:b/>
                <w:i/>
                <w:color w:val="000000"/>
                <w:sz w:val="18"/>
                <w:szCs w:val="18"/>
                <w:lang w:val="sl-SI"/>
              </w:rPr>
            </w:pPr>
            <w:r w:rsidRPr="00F94953">
              <w:rPr>
                <w:rFonts w:ascii="Aptos" w:hAnsi="Aptos"/>
                <w:b/>
                <w:i/>
                <w:color w:val="000000"/>
                <w:sz w:val="18"/>
                <w:szCs w:val="18"/>
                <w:lang w:val="sl-SI"/>
              </w:rPr>
              <w:t>Podrobnosti ali vrednost</w:t>
            </w:r>
          </w:p>
        </w:tc>
      </w:tr>
      <w:tr w:rsidR="00A80A73" w:rsidRPr="00F94953" w14:paraId="3B35D53B" w14:textId="77777777" w:rsidTr="00306CC8">
        <w:trPr>
          <w:trHeight w:val="283"/>
        </w:trPr>
        <w:tc>
          <w:tcPr>
            <w:tcW w:w="14596" w:type="dxa"/>
            <w:gridSpan w:val="3"/>
            <w:shd w:val="clear" w:color="auto" w:fill="D9F2D0" w:themeFill="accent6" w:themeFillTint="33"/>
            <w:vAlign w:val="center"/>
          </w:tcPr>
          <w:p w14:paraId="46516253" w14:textId="77777777" w:rsidR="00A80A73" w:rsidRPr="00F94953" w:rsidRDefault="00A80A73" w:rsidP="00306CC8">
            <w:pPr>
              <w:rPr>
                <w:rFonts w:ascii="Aptos" w:hAnsi="Aptos"/>
                <w:b/>
                <w:i/>
                <w:color w:val="000000"/>
                <w:sz w:val="18"/>
                <w:szCs w:val="18"/>
                <w:lang w:val="sl-SI"/>
              </w:rPr>
            </w:pPr>
            <w:r>
              <w:rPr>
                <w:rFonts w:ascii="Aptos" w:hAnsi="Aptos"/>
                <w:b/>
                <w:i/>
                <w:color w:val="000000"/>
                <w:sz w:val="18"/>
                <w:szCs w:val="18"/>
                <w:lang w:val="sl-SI"/>
              </w:rPr>
              <w:t>Velika toplotna črpalka</w:t>
            </w:r>
          </w:p>
        </w:tc>
      </w:tr>
      <w:tr w:rsidR="00A80A73" w:rsidRPr="00F94953" w14:paraId="7FA11295" w14:textId="77777777" w:rsidTr="00306CC8">
        <w:trPr>
          <w:trHeight w:val="340"/>
        </w:trPr>
        <w:tc>
          <w:tcPr>
            <w:tcW w:w="2405" w:type="dxa"/>
            <w:vMerge w:val="restart"/>
            <w:vAlign w:val="center"/>
          </w:tcPr>
          <w:p w14:paraId="1B42126D" w14:textId="77777777" w:rsidR="00A80A73" w:rsidRPr="00F94953" w:rsidRDefault="00A80A73" w:rsidP="00306CC8">
            <w:pPr>
              <w:rPr>
                <w:rFonts w:ascii="Aptos" w:hAnsi="Aptos"/>
                <w:i/>
                <w:color w:val="000000"/>
                <w:sz w:val="18"/>
                <w:szCs w:val="18"/>
                <w:lang w:val="sl-SI"/>
              </w:rPr>
            </w:pPr>
            <w:r w:rsidRPr="00F94953">
              <w:rPr>
                <w:rFonts w:ascii="Aptos" w:hAnsi="Aptos"/>
                <w:i/>
                <w:color w:val="000000"/>
                <w:sz w:val="18"/>
                <w:szCs w:val="18"/>
                <w:lang w:val="sl-SI"/>
              </w:rPr>
              <w:t>Značilnosti</w:t>
            </w:r>
          </w:p>
        </w:tc>
        <w:tc>
          <w:tcPr>
            <w:tcW w:w="5954" w:type="dxa"/>
            <w:shd w:val="clear" w:color="auto" w:fill="auto"/>
            <w:noWrap/>
            <w:vAlign w:val="center"/>
            <w:hideMark/>
          </w:tcPr>
          <w:p w14:paraId="50C998D8"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Proizvodnja OVE [GWh/a]</w:t>
            </w:r>
          </w:p>
          <w:p w14:paraId="60F9679D" w14:textId="77777777" w:rsidR="00A80A73" w:rsidRPr="00F94953" w:rsidRDefault="00A80A73" w:rsidP="00306CC8">
            <w:pPr>
              <w:rPr>
                <w:rFonts w:ascii="Aptos" w:hAnsi="Aptos"/>
                <w:color w:val="000000"/>
                <w:sz w:val="18"/>
                <w:szCs w:val="18"/>
                <w:lang w:val="sl-SI"/>
              </w:rPr>
            </w:pPr>
          </w:p>
        </w:tc>
        <w:tc>
          <w:tcPr>
            <w:tcW w:w="6237" w:type="dxa"/>
            <w:shd w:val="clear" w:color="auto" w:fill="auto"/>
            <w:noWrap/>
            <w:vAlign w:val="center"/>
          </w:tcPr>
          <w:p w14:paraId="5B08E75F" w14:textId="77777777" w:rsidR="00A80A73" w:rsidRPr="00F94953" w:rsidRDefault="00A80A73" w:rsidP="00306CC8">
            <w:pPr>
              <w:rPr>
                <w:rFonts w:ascii="Aptos" w:hAnsi="Aptos"/>
                <w:i/>
                <w:iCs/>
                <w:sz w:val="18"/>
                <w:szCs w:val="18"/>
                <w:lang w:val="sl-SI"/>
              </w:rPr>
            </w:pPr>
            <w:r>
              <w:rPr>
                <w:rFonts w:ascii="Aptos" w:hAnsi="Aptos"/>
                <w:i/>
                <w:iCs/>
                <w:sz w:val="18"/>
                <w:szCs w:val="18"/>
                <w:lang w:val="sl-SI"/>
              </w:rPr>
              <w:t>2,643</w:t>
            </w:r>
          </w:p>
        </w:tc>
      </w:tr>
      <w:tr w:rsidR="00A80A73" w:rsidRPr="00F94953" w14:paraId="57131E0B" w14:textId="77777777" w:rsidTr="00306CC8">
        <w:trPr>
          <w:trHeight w:val="340"/>
        </w:trPr>
        <w:tc>
          <w:tcPr>
            <w:tcW w:w="2405" w:type="dxa"/>
            <w:vMerge/>
            <w:vAlign w:val="center"/>
          </w:tcPr>
          <w:p w14:paraId="6152CD9F" w14:textId="77777777" w:rsidR="00A80A73" w:rsidRPr="00F94953" w:rsidRDefault="00A80A73" w:rsidP="00306CC8">
            <w:pPr>
              <w:jc w:val="center"/>
              <w:rPr>
                <w:rFonts w:ascii="Aptos" w:hAnsi="Aptos"/>
                <w:color w:val="000000"/>
                <w:sz w:val="18"/>
                <w:szCs w:val="18"/>
                <w:lang w:val="sl-SI"/>
              </w:rPr>
            </w:pPr>
          </w:p>
        </w:tc>
        <w:tc>
          <w:tcPr>
            <w:tcW w:w="5954" w:type="dxa"/>
            <w:shd w:val="clear" w:color="auto" w:fill="auto"/>
            <w:noWrap/>
            <w:vAlign w:val="center"/>
          </w:tcPr>
          <w:p w14:paraId="40A73164" w14:textId="77777777" w:rsidR="00A80A73" w:rsidRPr="00F94953" w:rsidRDefault="00A80A73" w:rsidP="00306CC8">
            <w:pPr>
              <w:rPr>
                <w:rFonts w:ascii="Aptos" w:hAnsi="Aptos"/>
                <w:color w:val="000000"/>
                <w:sz w:val="18"/>
                <w:szCs w:val="18"/>
                <w:lang w:val="sl-SI"/>
              </w:rPr>
            </w:pPr>
            <w:r w:rsidRPr="00F94953">
              <w:rPr>
                <w:rFonts w:ascii="Aptos" w:hAnsi="Aptos"/>
                <w:sz w:val="18"/>
                <w:szCs w:val="18"/>
                <w:lang w:val="sl-SI"/>
              </w:rPr>
              <w:t>Vrednost investicije (v EUR, z DDV)</w:t>
            </w:r>
          </w:p>
        </w:tc>
        <w:tc>
          <w:tcPr>
            <w:tcW w:w="6237" w:type="dxa"/>
            <w:shd w:val="clear" w:color="auto" w:fill="auto"/>
            <w:noWrap/>
            <w:vAlign w:val="center"/>
          </w:tcPr>
          <w:p w14:paraId="691EA0FE" w14:textId="77777777" w:rsidR="00A80A73" w:rsidRPr="00F94953" w:rsidRDefault="00A80A73" w:rsidP="00306CC8">
            <w:pPr>
              <w:rPr>
                <w:rFonts w:ascii="Aptos" w:hAnsi="Aptos"/>
                <w:i/>
                <w:iCs/>
                <w:sz w:val="18"/>
                <w:szCs w:val="18"/>
                <w:lang w:val="sl-SI"/>
              </w:rPr>
            </w:pPr>
            <w:r>
              <w:rPr>
                <w:rFonts w:ascii="Aptos" w:hAnsi="Aptos"/>
                <w:i/>
                <w:iCs/>
                <w:sz w:val="18"/>
                <w:szCs w:val="18"/>
                <w:lang w:val="sl-SI"/>
              </w:rPr>
              <w:t>3.500.000</w:t>
            </w:r>
          </w:p>
        </w:tc>
      </w:tr>
      <w:tr w:rsidR="00A80A73" w:rsidRPr="00526C52" w14:paraId="6C66E2B4" w14:textId="77777777" w:rsidTr="00306CC8">
        <w:trPr>
          <w:trHeight w:val="340"/>
        </w:trPr>
        <w:tc>
          <w:tcPr>
            <w:tcW w:w="2405" w:type="dxa"/>
            <w:vAlign w:val="center"/>
          </w:tcPr>
          <w:p w14:paraId="137469CF" w14:textId="77777777" w:rsidR="00A80A73" w:rsidRPr="00F94953" w:rsidRDefault="00A80A73" w:rsidP="00306CC8">
            <w:pPr>
              <w:rPr>
                <w:rFonts w:ascii="Aptos" w:hAnsi="Aptos"/>
                <w:i/>
                <w:sz w:val="18"/>
                <w:szCs w:val="18"/>
                <w:lang w:val="sl-SI"/>
              </w:rPr>
            </w:pPr>
            <w:r w:rsidRPr="00F94953">
              <w:rPr>
                <w:rFonts w:ascii="Aptos" w:hAnsi="Aptos"/>
                <w:i/>
                <w:sz w:val="18"/>
                <w:szCs w:val="18"/>
                <w:lang w:val="sl-SI"/>
              </w:rPr>
              <w:t>Podrobnosti o ukrepih</w:t>
            </w:r>
          </w:p>
        </w:tc>
        <w:tc>
          <w:tcPr>
            <w:tcW w:w="5954" w:type="dxa"/>
            <w:shd w:val="clear" w:color="auto" w:fill="auto"/>
            <w:noWrap/>
            <w:vAlign w:val="center"/>
          </w:tcPr>
          <w:p w14:paraId="740BED8F"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Ukrepi</w:t>
            </w:r>
          </w:p>
        </w:tc>
        <w:tc>
          <w:tcPr>
            <w:tcW w:w="6237" w:type="dxa"/>
            <w:shd w:val="clear" w:color="auto" w:fill="auto"/>
            <w:noWrap/>
            <w:vAlign w:val="center"/>
          </w:tcPr>
          <w:p w14:paraId="08A56C1B" w14:textId="77777777" w:rsidR="00A80A73" w:rsidRPr="00A062B5" w:rsidRDefault="00A80A73" w:rsidP="00A80A73">
            <w:pPr>
              <w:pStyle w:val="Odstavekseznama"/>
              <w:numPr>
                <w:ilvl w:val="0"/>
                <w:numId w:val="1"/>
              </w:numPr>
              <w:ind w:left="214" w:hanging="142"/>
              <w:contextualSpacing w:val="0"/>
              <w:jc w:val="both"/>
              <w:rPr>
                <w:rFonts w:ascii="Aptos" w:hAnsi="Aptos"/>
                <w:i/>
                <w:iCs/>
                <w:sz w:val="18"/>
                <w:szCs w:val="18"/>
                <w:lang w:val="sl-SI"/>
              </w:rPr>
            </w:pPr>
            <w:r>
              <w:rPr>
                <w:rFonts w:ascii="Aptos" w:hAnsi="Aptos"/>
                <w:i/>
                <w:iCs/>
                <w:sz w:val="18"/>
                <w:szCs w:val="18"/>
                <w:lang w:val="sl-SI"/>
              </w:rPr>
              <w:t>V okviru o</w:t>
            </w:r>
            <w:r w:rsidRPr="00A062B5">
              <w:rPr>
                <w:rFonts w:ascii="Aptos" w:hAnsi="Aptos"/>
                <w:i/>
                <w:iCs/>
                <w:sz w:val="18"/>
                <w:szCs w:val="18"/>
                <w:lang w:val="sl-SI"/>
              </w:rPr>
              <w:t>bstoječ</w:t>
            </w:r>
            <w:r>
              <w:rPr>
                <w:rFonts w:ascii="Aptos" w:hAnsi="Aptos"/>
                <w:i/>
                <w:iCs/>
                <w:sz w:val="18"/>
                <w:szCs w:val="18"/>
                <w:lang w:val="sl-SI"/>
              </w:rPr>
              <w:t>ega</w:t>
            </w:r>
            <w:r w:rsidRPr="00A062B5">
              <w:rPr>
                <w:rFonts w:ascii="Aptos" w:hAnsi="Aptos"/>
                <w:i/>
                <w:iCs/>
                <w:sz w:val="18"/>
                <w:szCs w:val="18"/>
                <w:lang w:val="sl-SI"/>
              </w:rPr>
              <w:t xml:space="preserve"> sistem daljinskega ogrevanja je predvidena velika toplotna črpalka. Z izvedbo velike toplotne črpalke na hidrotermalno energijo (0,51 MWt) kot nove proizvodnje toplote se bo povečal delež obnovljivih virov energije v sistemu daljinskega ogrevanja.</w:t>
            </w:r>
          </w:p>
          <w:p w14:paraId="4D3103AD" w14:textId="77777777" w:rsidR="00A80A73" w:rsidRPr="00F94953" w:rsidRDefault="00A80A73" w:rsidP="00A80A73">
            <w:pPr>
              <w:pStyle w:val="Odstavekseznama"/>
              <w:numPr>
                <w:ilvl w:val="0"/>
                <w:numId w:val="1"/>
              </w:numPr>
              <w:ind w:left="214" w:hanging="142"/>
              <w:contextualSpacing w:val="0"/>
              <w:jc w:val="both"/>
              <w:rPr>
                <w:rFonts w:ascii="Aptos" w:hAnsi="Aptos"/>
                <w:i/>
                <w:iCs/>
                <w:sz w:val="18"/>
                <w:szCs w:val="18"/>
                <w:lang w:val="sl-SI"/>
              </w:rPr>
            </w:pPr>
            <w:r w:rsidRPr="00A062B5">
              <w:rPr>
                <w:rFonts w:ascii="Aptos" w:hAnsi="Aptos"/>
                <w:i/>
                <w:iCs/>
                <w:sz w:val="18"/>
                <w:szCs w:val="18"/>
                <w:lang w:val="sl-SI"/>
              </w:rPr>
              <w:t>Omenjeni novi proizvodni vir ne nadomesti v celoti vseh obstoječih fosilnih proizvodnih virov, temveč le določen del.</w:t>
            </w:r>
          </w:p>
        </w:tc>
      </w:tr>
      <w:tr w:rsidR="00A80A73" w:rsidRPr="00F94953" w14:paraId="170142D0" w14:textId="77777777" w:rsidTr="00306CC8">
        <w:trPr>
          <w:trHeight w:val="283"/>
        </w:trPr>
        <w:tc>
          <w:tcPr>
            <w:tcW w:w="14596" w:type="dxa"/>
            <w:gridSpan w:val="3"/>
            <w:shd w:val="clear" w:color="auto" w:fill="D9F2D0" w:themeFill="accent6" w:themeFillTint="33"/>
            <w:vAlign w:val="center"/>
          </w:tcPr>
          <w:p w14:paraId="421411F2" w14:textId="77777777" w:rsidR="00A80A73" w:rsidRPr="00F94953" w:rsidRDefault="00A80A73" w:rsidP="00306CC8">
            <w:pPr>
              <w:rPr>
                <w:rFonts w:ascii="Aptos" w:hAnsi="Aptos"/>
                <w:b/>
                <w:i/>
                <w:color w:val="000000"/>
                <w:sz w:val="18"/>
                <w:szCs w:val="18"/>
                <w:lang w:val="sl-SI"/>
              </w:rPr>
            </w:pPr>
            <w:r>
              <w:rPr>
                <w:rFonts w:ascii="Aptos" w:hAnsi="Aptos"/>
                <w:b/>
                <w:i/>
                <w:color w:val="000000"/>
                <w:sz w:val="18"/>
                <w:szCs w:val="18"/>
                <w:lang w:val="sl-SI"/>
              </w:rPr>
              <w:t>Termosolarno polje</w:t>
            </w:r>
          </w:p>
        </w:tc>
      </w:tr>
      <w:tr w:rsidR="00A80A73" w:rsidRPr="00F94953" w14:paraId="724A3198" w14:textId="77777777" w:rsidTr="00306CC8">
        <w:trPr>
          <w:trHeight w:val="340"/>
        </w:trPr>
        <w:tc>
          <w:tcPr>
            <w:tcW w:w="2405" w:type="dxa"/>
            <w:vMerge w:val="restart"/>
            <w:vAlign w:val="center"/>
          </w:tcPr>
          <w:p w14:paraId="266CED7F" w14:textId="77777777" w:rsidR="00A80A73" w:rsidRPr="00F94953" w:rsidRDefault="00A80A73" w:rsidP="00306CC8">
            <w:pPr>
              <w:rPr>
                <w:rFonts w:ascii="Aptos" w:hAnsi="Aptos"/>
                <w:i/>
                <w:color w:val="000000"/>
                <w:sz w:val="18"/>
                <w:szCs w:val="18"/>
                <w:lang w:val="sl-SI"/>
              </w:rPr>
            </w:pPr>
            <w:r w:rsidRPr="00F94953">
              <w:rPr>
                <w:rFonts w:ascii="Aptos" w:hAnsi="Aptos"/>
                <w:i/>
                <w:color w:val="000000"/>
                <w:sz w:val="18"/>
                <w:szCs w:val="18"/>
                <w:lang w:val="sl-SI"/>
              </w:rPr>
              <w:t>Značilnosti</w:t>
            </w:r>
          </w:p>
        </w:tc>
        <w:tc>
          <w:tcPr>
            <w:tcW w:w="5954" w:type="dxa"/>
            <w:shd w:val="clear" w:color="auto" w:fill="auto"/>
            <w:noWrap/>
            <w:vAlign w:val="center"/>
            <w:hideMark/>
          </w:tcPr>
          <w:p w14:paraId="3BDFE300"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Proizvodnja OVE [GWh/a]</w:t>
            </w:r>
          </w:p>
          <w:p w14:paraId="171443E1" w14:textId="77777777" w:rsidR="00A80A73" w:rsidRPr="00F94953" w:rsidRDefault="00A80A73" w:rsidP="00306CC8">
            <w:pPr>
              <w:rPr>
                <w:rFonts w:ascii="Aptos" w:hAnsi="Aptos"/>
                <w:color w:val="000000"/>
                <w:sz w:val="18"/>
                <w:szCs w:val="18"/>
                <w:lang w:val="sl-SI"/>
              </w:rPr>
            </w:pPr>
          </w:p>
        </w:tc>
        <w:tc>
          <w:tcPr>
            <w:tcW w:w="6237" w:type="dxa"/>
            <w:shd w:val="clear" w:color="auto" w:fill="auto"/>
            <w:noWrap/>
            <w:vAlign w:val="center"/>
          </w:tcPr>
          <w:p w14:paraId="7F7CD026" w14:textId="77777777" w:rsidR="00A80A73" w:rsidRPr="00F94953" w:rsidRDefault="00A80A73" w:rsidP="00306CC8">
            <w:pPr>
              <w:rPr>
                <w:rFonts w:ascii="Aptos" w:hAnsi="Aptos"/>
                <w:i/>
                <w:iCs/>
                <w:sz w:val="18"/>
                <w:szCs w:val="18"/>
                <w:lang w:val="sl-SI"/>
              </w:rPr>
            </w:pPr>
            <w:r w:rsidRPr="00F94953">
              <w:rPr>
                <w:rFonts w:ascii="Aptos" w:hAnsi="Aptos"/>
                <w:i/>
                <w:iCs/>
                <w:sz w:val="18"/>
                <w:szCs w:val="18"/>
                <w:lang w:val="sl-SI"/>
              </w:rPr>
              <w:t>7,</w:t>
            </w:r>
            <w:r>
              <w:rPr>
                <w:rFonts w:ascii="Aptos" w:hAnsi="Aptos"/>
                <w:i/>
                <w:iCs/>
                <w:sz w:val="18"/>
                <w:szCs w:val="18"/>
                <w:lang w:val="sl-SI"/>
              </w:rPr>
              <w:t>138</w:t>
            </w:r>
          </w:p>
        </w:tc>
      </w:tr>
      <w:tr w:rsidR="00A80A73" w:rsidRPr="00F94953" w14:paraId="03712C6A" w14:textId="77777777" w:rsidTr="00306CC8">
        <w:trPr>
          <w:trHeight w:val="340"/>
        </w:trPr>
        <w:tc>
          <w:tcPr>
            <w:tcW w:w="2405" w:type="dxa"/>
            <w:vMerge/>
            <w:vAlign w:val="center"/>
          </w:tcPr>
          <w:p w14:paraId="235D94B9" w14:textId="77777777" w:rsidR="00A80A73" w:rsidRPr="00F94953" w:rsidRDefault="00A80A73" w:rsidP="00306CC8">
            <w:pPr>
              <w:jc w:val="center"/>
              <w:rPr>
                <w:rFonts w:ascii="Aptos" w:hAnsi="Aptos"/>
                <w:color w:val="000000"/>
                <w:sz w:val="18"/>
                <w:szCs w:val="18"/>
                <w:lang w:val="sl-SI"/>
              </w:rPr>
            </w:pPr>
          </w:p>
        </w:tc>
        <w:tc>
          <w:tcPr>
            <w:tcW w:w="5954" w:type="dxa"/>
            <w:shd w:val="clear" w:color="auto" w:fill="auto"/>
            <w:noWrap/>
            <w:vAlign w:val="center"/>
          </w:tcPr>
          <w:p w14:paraId="581F4476" w14:textId="77777777" w:rsidR="00A80A73" w:rsidRPr="00F94953" w:rsidRDefault="00A80A73" w:rsidP="00306CC8">
            <w:pPr>
              <w:rPr>
                <w:rFonts w:ascii="Aptos" w:hAnsi="Aptos"/>
                <w:color w:val="000000"/>
                <w:sz w:val="18"/>
                <w:szCs w:val="18"/>
                <w:lang w:val="sl-SI"/>
              </w:rPr>
            </w:pPr>
            <w:r w:rsidRPr="00F94953">
              <w:rPr>
                <w:rFonts w:ascii="Aptos" w:hAnsi="Aptos"/>
                <w:sz w:val="18"/>
                <w:szCs w:val="18"/>
                <w:lang w:val="sl-SI"/>
              </w:rPr>
              <w:t>Vrednost investicije (v EUR, z DDV)</w:t>
            </w:r>
          </w:p>
        </w:tc>
        <w:tc>
          <w:tcPr>
            <w:tcW w:w="6237" w:type="dxa"/>
            <w:shd w:val="clear" w:color="auto" w:fill="auto"/>
            <w:noWrap/>
            <w:vAlign w:val="center"/>
          </w:tcPr>
          <w:p w14:paraId="4292591B" w14:textId="77777777" w:rsidR="00A80A73" w:rsidRPr="00F94953" w:rsidRDefault="00A80A73" w:rsidP="00306CC8">
            <w:pPr>
              <w:rPr>
                <w:rFonts w:ascii="Aptos" w:hAnsi="Aptos"/>
                <w:i/>
                <w:iCs/>
                <w:sz w:val="18"/>
                <w:szCs w:val="18"/>
                <w:lang w:val="sl-SI"/>
              </w:rPr>
            </w:pPr>
            <w:r>
              <w:rPr>
                <w:rFonts w:ascii="Aptos" w:hAnsi="Aptos"/>
                <w:i/>
                <w:iCs/>
                <w:sz w:val="18"/>
                <w:szCs w:val="18"/>
                <w:lang w:val="sl-SI"/>
              </w:rPr>
              <w:t>10.900.000</w:t>
            </w:r>
          </w:p>
        </w:tc>
      </w:tr>
      <w:tr w:rsidR="00A80A73" w:rsidRPr="00526C52" w14:paraId="7B2F8075" w14:textId="77777777" w:rsidTr="00306CC8">
        <w:trPr>
          <w:trHeight w:val="340"/>
        </w:trPr>
        <w:tc>
          <w:tcPr>
            <w:tcW w:w="2405" w:type="dxa"/>
            <w:vAlign w:val="center"/>
          </w:tcPr>
          <w:p w14:paraId="27C19C8D" w14:textId="77777777" w:rsidR="00A80A73" w:rsidRPr="00F94953" w:rsidRDefault="00A80A73" w:rsidP="00306CC8">
            <w:pPr>
              <w:rPr>
                <w:rFonts w:ascii="Aptos" w:hAnsi="Aptos"/>
                <w:i/>
                <w:sz w:val="18"/>
                <w:szCs w:val="18"/>
                <w:lang w:val="sl-SI"/>
              </w:rPr>
            </w:pPr>
            <w:r w:rsidRPr="00F94953">
              <w:rPr>
                <w:rFonts w:ascii="Aptos" w:hAnsi="Aptos"/>
                <w:i/>
                <w:sz w:val="18"/>
                <w:szCs w:val="18"/>
                <w:lang w:val="sl-SI"/>
              </w:rPr>
              <w:t>Podrobnosti o ukrepih</w:t>
            </w:r>
          </w:p>
        </w:tc>
        <w:tc>
          <w:tcPr>
            <w:tcW w:w="5954" w:type="dxa"/>
            <w:shd w:val="clear" w:color="auto" w:fill="auto"/>
            <w:noWrap/>
            <w:vAlign w:val="center"/>
          </w:tcPr>
          <w:p w14:paraId="499F8FFC" w14:textId="77777777" w:rsidR="00A80A73" w:rsidRPr="00F94953" w:rsidRDefault="00A80A73" w:rsidP="00306CC8">
            <w:pPr>
              <w:rPr>
                <w:rFonts w:ascii="Aptos" w:hAnsi="Aptos"/>
                <w:sz w:val="18"/>
                <w:szCs w:val="18"/>
                <w:lang w:val="sl-SI"/>
              </w:rPr>
            </w:pPr>
            <w:r w:rsidRPr="00F94953">
              <w:rPr>
                <w:rFonts w:ascii="Aptos" w:hAnsi="Aptos"/>
                <w:sz w:val="18"/>
                <w:szCs w:val="18"/>
                <w:lang w:val="sl-SI"/>
              </w:rPr>
              <w:t>Ukrepi</w:t>
            </w:r>
          </w:p>
        </w:tc>
        <w:tc>
          <w:tcPr>
            <w:tcW w:w="6237" w:type="dxa"/>
            <w:shd w:val="clear" w:color="auto" w:fill="auto"/>
            <w:noWrap/>
            <w:vAlign w:val="center"/>
          </w:tcPr>
          <w:p w14:paraId="09638A52" w14:textId="77777777" w:rsidR="00A80A73" w:rsidRPr="00F94953" w:rsidRDefault="00A80A73" w:rsidP="00A80A73">
            <w:pPr>
              <w:pStyle w:val="Odstavekseznama"/>
              <w:numPr>
                <w:ilvl w:val="0"/>
                <w:numId w:val="1"/>
              </w:numPr>
              <w:ind w:left="214" w:hanging="142"/>
              <w:contextualSpacing w:val="0"/>
              <w:jc w:val="both"/>
              <w:rPr>
                <w:rFonts w:ascii="Aptos" w:hAnsi="Aptos"/>
                <w:i/>
                <w:iCs/>
                <w:sz w:val="18"/>
                <w:szCs w:val="18"/>
                <w:lang w:val="sl-SI"/>
              </w:rPr>
            </w:pPr>
            <w:r w:rsidRPr="00A062B5">
              <w:rPr>
                <w:rFonts w:ascii="Aptos" w:hAnsi="Aptos"/>
                <w:i/>
                <w:iCs/>
                <w:sz w:val="18"/>
                <w:szCs w:val="18"/>
                <w:lang w:val="sl-SI"/>
              </w:rPr>
              <w:t>Investicija v termosolarno polje (22,5 MWt) s hranilnikom toplote za namen transformacije obstoječega sistema daljinskega ogrevanja v MOV.</w:t>
            </w:r>
          </w:p>
          <w:p w14:paraId="4ABE221D" w14:textId="77777777" w:rsidR="00A80A73" w:rsidRPr="00F94953" w:rsidRDefault="00A80A73" w:rsidP="00A80A73">
            <w:pPr>
              <w:pStyle w:val="Odstavekseznama"/>
              <w:numPr>
                <w:ilvl w:val="0"/>
                <w:numId w:val="1"/>
              </w:numPr>
              <w:ind w:left="214" w:hanging="142"/>
              <w:contextualSpacing w:val="0"/>
              <w:jc w:val="both"/>
              <w:rPr>
                <w:rFonts w:ascii="Aptos" w:hAnsi="Aptos"/>
                <w:i/>
                <w:iCs/>
                <w:sz w:val="18"/>
                <w:szCs w:val="18"/>
                <w:lang w:val="sl-SI"/>
              </w:rPr>
            </w:pPr>
            <w:r w:rsidRPr="00A062B5">
              <w:rPr>
                <w:rFonts w:ascii="Aptos" w:hAnsi="Aptos"/>
                <w:i/>
                <w:iCs/>
                <w:sz w:val="18"/>
                <w:szCs w:val="18"/>
                <w:lang w:val="sl-SI"/>
              </w:rPr>
              <w:t>Omenjeni novi proizvodni vir ne nadomesti v celoti vseh obstoječih fosilnih proizvodnih virov, temveč le določen del.</w:t>
            </w:r>
          </w:p>
        </w:tc>
      </w:tr>
    </w:tbl>
    <w:p w14:paraId="6860051C" w14:textId="77777777" w:rsidR="00A80A73" w:rsidRPr="00F94953" w:rsidRDefault="00A80A73" w:rsidP="00A80A73">
      <w:pPr>
        <w:rPr>
          <w:rFonts w:ascii="Aptos" w:hAnsi="Aptos"/>
          <w:sz w:val="20"/>
          <w:szCs w:val="20"/>
          <w:lang w:val="sl-SI" w:eastAsia="en-US"/>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954"/>
        <w:gridCol w:w="6237"/>
      </w:tblGrid>
      <w:tr w:rsidR="00A80A73" w:rsidRPr="00F94953" w14:paraId="0A83091C" w14:textId="77777777" w:rsidTr="00306CC8">
        <w:trPr>
          <w:trHeight w:val="389"/>
        </w:trPr>
        <w:tc>
          <w:tcPr>
            <w:tcW w:w="14596" w:type="dxa"/>
            <w:gridSpan w:val="3"/>
            <w:shd w:val="clear" w:color="auto" w:fill="D9D9D9"/>
            <w:vAlign w:val="center"/>
          </w:tcPr>
          <w:p w14:paraId="46B0DFB5" w14:textId="77777777" w:rsidR="00A80A73" w:rsidRPr="00F94953" w:rsidRDefault="00A80A73" w:rsidP="00306CC8">
            <w:pPr>
              <w:rPr>
                <w:rFonts w:ascii="Aptos" w:hAnsi="Aptos"/>
                <w:b/>
                <w:iCs/>
                <w:color w:val="000000"/>
                <w:sz w:val="18"/>
                <w:szCs w:val="18"/>
                <w:lang w:val="sl-SI"/>
              </w:rPr>
            </w:pPr>
            <w:r w:rsidRPr="00F94953">
              <w:rPr>
                <w:rFonts w:ascii="Aptos" w:hAnsi="Aptos"/>
                <w:b/>
                <w:iCs/>
                <w:color w:val="000000"/>
                <w:sz w:val="18"/>
                <w:szCs w:val="18"/>
                <w:lang w:val="sl-SI"/>
              </w:rPr>
              <w:t>DISTRICT HEATING SYSTEM</w:t>
            </w:r>
            <w:r w:rsidRPr="00F94953">
              <w:rPr>
                <w:rFonts w:ascii="Aptos" w:hAnsi="Aptos"/>
                <w:b/>
                <w:bCs/>
                <w:iCs/>
                <w:color w:val="000000"/>
                <w:sz w:val="18"/>
                <w:szCs w:val="18"/>
                <w:lang w:val="sl-SI"/>
              </w:rPr>
              <w:t xml:space="preserve"> - SUMMARY</w:t>
            </w:r>
          </w:p>
        </w:tc>
      </w:tr>
      <w:tr w:rsidR="00A80A73" w:rsidRPr="00F94953" w14:paraId="5AD22D6A" w14:textId="77777777" w:rsidTr="00306CC8">
        <w:trPr>
          <w:trHeight w:val="340"/>
        </w:trPr>
        <w:tc>
          <w:tcPr>
            <w:tcW w:w="2405" w:type="dxa"/>
            <w:vMerge w:val="restart"/>
            <w:vAlign w:val="center"/>
          </w:tcPr>
          <w:p w14:paraId="60012F4B" w14:textId="77777777" w:rsidR="00A80A73" w:rsidRPr="00F94953" w:rsidRDefault="00A80A73" w:rsidP="00306CC8">
            <w:pPr>
              <w:rPr>
                <w:rFonts w:ascii="Aptos" w:hAnsi="Aptos"/>
                <w:i/>
                <w:color w:val="000000"/>
                <w:sz w:val="18"/>
                <w:szCs w:val="18"/>
                <w:lang w:val="sl-SI"/>
              </w:rPr>
            </w:pPr>
            <w:r w:rsidRPr="00F94953">
              <w:rPr>
                <w:rFonts w:ascii="Aptos" w:hAnsi="Aptos"/>
                <w:i/>
                <w:color w:val="000000"/>
                <w:sz w:val="18"/>
                <w:szCs w:val="18"/>
                <w:lang w:val="sl-SI"/>
              </w:rPr>
              <w:t>Značilnosti</w:t>
            </w:r>
          </w:p>
        </w:tc>
        <w:tc>
          <w:tcPr>
            <w:tcW w:w="5954" w:type="dxa"/>
            <w:shd w:val="clear" w:color="auto" w:fill="auto"/>
            <w:noWrap/>
            <w:vAlign w:val="center"/>
            <w:hideMark/>
          </w:tcPr>
          <w:p w14:paraId="28802BF6"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Skupna zmogljivost [MWt]</w:t>
            </w:r>
          </w:p>
        </w:tc>
        <w:tc>
          <w:tcPr>
            <w:tcW w:w="6237" w:type="dxa"/>
            <w:shd w:val="clear" w:color="auto" w:fill="auto"/>
            <w:noWrap/>
            <w:vAlign w:val="center"/>
          </w:tcPr>
          <w:p w14:paraId="58233C6E" w14:textId="77777777" w:rsidR="00A80A73" w:rsidRPr="00F94953" w:rsidRDefault="00A80A73" w:rsidP="00306CC8">
            <w:pPr>
              <w:rPr>
                <w:rFonts w:ascii="Aptos" w:hAnsi="Aptos"/>
                <w:i/>
                <w:iCs/>
                <w:color w:val="000000"/>
                <w:sz w:val="18"/>
                <w:szCs w:val="18"/>
                <w:lang w:val="sl-SI"/>
              </w:rPr>
            </w:pPr>
            <w:r>
              <w:rPr>
                <w:rFonts w:ascii="Aptos" w:hAnsi="Aptos"/>
                <w:i/>
                <w:iCs/>
                <w:color w:val="000000"/>
                <w:sz w:val="18"/>
                <w:szCs w:val="18"/>
                <w:lang w:val="sl-SI"/>
              </w:rPr>
              <w:t>23,01</w:t>
            </w:r>
          </w:p>
        </w:tc>
      </w:tr>
      <w:tr w:rsidR="00A80A73" w:rsidRPr="00F94953" w14:paraId="2CFDC842" w14:textId="77777777" w:rsidTr="00306CC8">
        <w:trPr>
          <w:trHeight w:val="469"/>
        </w:trPr>
        <w:tc>
          <w:tcPr>
            <w:tcW w:w="2405" w:type="dxa"/>
            <w:vMerge/>
            <w:vAlign w:val="center"/>
          </w:tcPr>
          <w:p w14:paraId="4C251319" w14:textId="77777777" w:rsidR="00A80A73" w:rsidRPr="00F94953" w:rsidRDefault="00A80A73" w:rsidP="00306CC8">
            <w:pPr>
              <w:jc w:val="center"/>
              <w:rPr>
                <w:rFonts w:ascii="Aptos" w:hAnsi="Aptos"/>
                <w:color w:val="000000"/>
                <w:sz w:val="18"/>
                <w:szCs w:val="18"/>
                <w:lang w:val="sl-SI"/>
              </w:rPr>
            </w:pPr>
          </w:p>
        </w:tc>
        <w:tc>
          <w:tcPr>
            <w:tcW w:w="5954" w:type="dxa"/>
            <w:shd w:val="clear" w:color="auto" w:fill="auto"/>
            <w:noWrap/>
            <w:vAlign w:val="center"/>
            <w:hideMark/>
          </w:tcPr>
          <w:p w14:paraId="455A8CE2" w14:textId="77777777" w:rsidR="00A80A73" w:rsidRPr="00F94953" w:rsidRDefault="00A80A73" w:rsidP="00306CC8">
            <w:pPr>
              <w:rPr>
                <w:rFonts w:ascii="Aptos" w:hAnsi="Aptos"/>
                <w:color w:val="000000"/>
                <w:sz w:val="18"/>
                <w:szCs w:val="18"/>
                <w:lang w:val="sl-SI"/>
              </w:rPr>
            </w:pPr>
            <w:r w:rsidRPr="00F94953">
              <w:rPr>
                <w:rFonts w:ascii="Aptos" w:hAnsi="Aptos"/>
                <w:sz w:val="18"/>
                <w:szCs w:val="18"/>
                <w:lang w:val="sl-SI"/>
              </w:rPr>
              <w:t>Vrednost investicije (v EUR, z DDV)</w:t>
            </w:r>
          </w:p>
        </w:tc>
        <w:tc>
          <w:tcPr>
            <w:tcW w:w="6237" w:type="dxa"/>
            <w:shd w:val="clear" w:color="auto" w:fill="auto"/>
            <w:noWrap/>
            <w:vAlign w:val="center"/>
          </w:tcPr>
          <w:p w14:paraId="3DDB9C09" w14:textId="77777777" w:rsidR="00A80A73" w:rsidRPr="00F94953" w:rsidRDefault="00A80A73" w:rsidP="00306CC8">
            <w:pPr>
              <w:rPr>
                <w:rFonts w:ascii="Aptos" w:hAnsi="Aptos"/>
                <w:i/>
                <w:iCs/>
                <w:color w:val="000000"/>
                <w:sz w:val="18"/>
                <w:szCs w:val="18"/>
                <w:lang w:val="sl-SI"/>
              </w:rPr>
            </w:pPr>
            <w:r w:rsidRPr="00012699">
              <w:rPr>
                <w:rFonts w:ascii="Aptos" w:hAnsi="Aptos"/>
                <w:i/>
                <w:iCs/>
                <w:color w:val="000000"/>
                <w:sz w:val="18"/>
                <w:szCs w:val="18"/>
                <w:lang w:val="sl-SI"/>
              </w:rPr>
              <w:t>14.400.000</w:t>
            </w:r>
          </w:p>
        </w:tc>
      </w:tr>
      <w:tr w:rsidR="00A80A73" w:rsidRPr="00F94953" w14:paraId="2C3B2104" w14:textId="77777777" w:rsidTr="00306CC8">
        <w:trPr>
          <w:trHeight w:val="340"/>
        </w:trPr>
        <w:tc>
          <w:tcPr>
            <w:tcW w:w="2405" w:type="dxa"/>
            <w:vAlign w:val="center"/>
          </w:tcPr>
          <w:p w14:paraId="1EF84E4A" w14:textId="77777777" w:rsidR="00A80A73" w:rsidRPr="00F94953" w:rsidRDefault="00A80A73" w:rsidP="00306CC8">
            <w:pPr>
              <w:rPr>
                <w:rFonts w:ascii="Aptos" w:hAnsi="Aptos"/>
                <w:i/>
                <w:color w:val="000000"/>
                <w:sz w:val="18"/>
                <w:szCs w:val="18"/>
                <w:lang w:val="sl-SI"/>
              </w:rPr>
            </w:pPr>
            <w:r w:rsidRPr="00F94953">
              <w:rPr>
                <w:rFonts w:ascii="Aptos" w:hAnsi="Aptos"/>
                <w:i/>
                <w:sz w:val="18"/>
                <w:szCs w:val="18"/>
                <w:lang w:val="sl-SI"/>
              </w:rPr>
              <w:t>Izhodna energija</w:t>
            </w:r>
          </w:p>
        </w:tc>
        <w:tc>
          <w:tcPr>
            <w:tcW w:w="5954" w:type="dxa"/>
            <w:shd w:val="clear" w:color="auto" w:fill="auto"/>
            <w:noWrap/>
            <w:vAlign w:val="center"/>
          </w:tcPr>
          <w:p w14:paraId="36E03D35" w14:textId="77777777" w:rsidR="00A80A73" w:rsidRPr="00F94953" w:rsidRDefault="00A80A73" w:rsidP="00306CC8">
            <w:pPr>
              <w:rPr>
                <w:rFonts w:ascii="Aptos" w:hAnsi="Aptos"/>
                <w:color w:val="000000"/>
                <w:sz w:val="18"/>
                <w:szCs w:val="18"/>
                <w:lang w:val="sl-SI"/>
              </w:rPr>
            </w:pPr>
            <w:r w:rsidRPr="00F94953">
              <w:rPr>
                <w:rFonts w:ascii="Aptos" w:hAnsi="Aptos"/>
                <w:color w:val="000000"/>
                <w:sz w:val="18"/>
                <w:szCs w:val="18"/>
                <w:lang w:val="sl-SI"/>
              </w:rPr>
              <w:t>Proizvodnja OVE [GWh/a]</w:t>
            </w:r>
          </w:p>
        </w:tc>
        <w:tc>
          <w:tcPr>
            <w:tcW w:w="6237" w:type="dxa"/>
            <w:shd w:val="clear" w:color="auto" w:fill="auto"/>
            <w:noWrap/>
            <w:vAlign w:val="center"/>
          </w:tcPr>
          <w:p w14:paraId="5398E94D" w14:textId="77777777" w:rsidR="00A80A73" w:rsidRPr="00F94953" w:rsidRDefault="00A80A73" w:rsidP="00306CC8">
            <w:pPr>
              <w:rPr>
                <w:rFonts w:ascii="Aptos" w:hAnsi="Aptos"/>
                <w:i/>
                <w:iCs/>
                <w:sz w:val="18"/>
                <w:szCs w:val="18"/>
                <w:lang w:val="sl-SI"/>
              </w:rPr>
            </w:pPr>
            <w:r>
              <w:rPr>
                <w:rFonts w:ascii="Aptos" w:hAnsi="Aptos"/>
                <w:i/>
                <w:iCs/>
                <w:sz w:val="18"/>
                <w:szCs w:val="18"/>
                <w:lang w:val="sl-SI"/>
              </w:rPr>
              <w:t>9,781</w:t>
            </w:r>
          </w:p>
        </w:tc>
      </w:tr>
      <w:tr w:rsidR="00A80A73" w:rsidRPr="00526C52" w14:paraId="5C01ECC5" w14:textId="77777777" w:rsidTr="00306CC8">
        <w:trPr>
          <w:trHeight w:val="665"/>
        </w:trPr>
        <w:tc>
          <w:tcPr>
            <w:tcW w:w="2405" w:type="dxa"/>
            <w:vAlign w:val="center"/>
          </w:tcPr>
          <w:p w14:paraId="736E5B76" w14:textId="77777777" w:rsidR="00A80A73" w:rsidRPr="00F94953" w:rsidRDefault="00A80A73" w:rsidP="00306CC8">
            <w:pPr>
              <w:rPr>
                <w:rFonts w:ascii="Aptos" w:hAnsi="Aptos"/>
                <w:i/>
                <w:sz w:val="18"/>
                <w:szCs w:val="18"/>
                <w:lang w:val="sl-SI"/>
              </w:rPr>
            </w:pPr>
            <w:r w:rsidRPr="00F94953">
              <w:rPr>
                <w:rFonts w:ascii="Aptos" w:hAnsi="Aptos"/>
                <w:i/>
                <w:sz w:val="18"/>
                <w:szCs w:val="18"/>
                <w:lang w:val="sl-SI"/>
              </w:rPr>
              <w:t>Podrobnosti o ukrepih</w:t>
            </w:r>
          </w:p>
        </w:tc>
        <w:tc>
          <w:tcPr>
            <w:tcW w:w="5954" w:type="dxa"/>
            <w:shd w:val="clear" w:color="auto" w:fill="auto"/>
            <w:noWrap/>
            <w:vAlign w:val="center"/>
          </w:tcPr>
          <w:p w14:paraId="6BB7A2DE" w14:textId="77777777" w:rsidR="00A80A73" w:rsidRPr="00F94953" w:rsidRDefault="00A80A73" w:rsidP="00306CC8">
            <w:pPr>
              <w:rPr>
                <w:rFonts w:ascii="Aptos" w:hAnsi="Aptos"/>
                <w:color w:val="000000"/>
                <w:sz w:val="18"/>
                <w:szCs w:val="18"/>
                <w:lang w:val="sl-SI"/>
              </w:rPr>
            </w:pPr>
            <w:r w:rsidRPr="00F94953">
              <w:rPr>
                <w:rFonts w:ascii="Aptos" w:hAnsi="Aptos"/>
                <w:sz w:val="18"/>
                <w:szCs w:val="18"/>
                <w:lang w:val="sl-SI"/>
              </w:rPr>
              <w:t>Ukrepi</w:t>
            </w:r>
          </w:p>
        </w:tc>
        <w:tc>
          <w:tcPr>
            <w:tcW w:w="6237" w:type="dxa"/>
            <w:shd w:val="clear" w:color="auto" w:fill="auto"/>
            <w:noWrap/>
            <w:vAlign w:val="center"/>
          </w:tcPr>
          <w:p w14:paraId="7EF01927" w14:textId="77777777" w:rsidR="00A80A73" w:rsidRPr="00F94953" w:rsidRDefault="00A80A73" w:rsidP="00306CC8">
            <w:pPr>
              <w:jc w:val="both"/>
              <w:rPr>
                <w:rFonts w:ascii="Aptos" w:hAnsi="Aptos"/>
                <w:i/>
                <w:iCs/>
                <w:sz w:val="18"/>
                <w:szCs w:val="18"/>
                <w:lang w:val="sl-SI"/>
              </w:rPr>
            </w:pPr>
            <w:r w:rsidRPr="00F94953">
              <w:rPr>
                <w:rFonts w:ascii="Aptos" w:hAnsi="Aptos"/>
                <w:i/>
                <w:iCs/>
                <w:sz w:val="18"/>
                <w:szCs w:val="18"/>
                <w:lang w:val="sl-SI"/>
              </w:rPr>
              <w:t>Posodobitev obstoječih sistemov daljinskega ogrevanja v MO</w:t>
            </w:r>
            <w:r>
              <w:rPr>
                <w:rFonts w:ascii="Aptos" w:hAnsi="Aptos"/>
                <w:i/>
                <w:iCs/>
                <w:sz w:val="18"/>
                <w:szCs w:val="18"/>
                <w:lang w:val="sl-SI"/>
              </w:rPr>
              <w:t>V</w:t>
            </w:r>
            <w:r w:rsidRPr="00F94953">
              <w:rPr>
                <w:rFonts w:ascii="Aptos" w:hAnsi="Aptos"/>
                <w:i/>
                <w:iCs/>
                <w:sz w:val="18"/>
                <w:szCs w:val="18"/>
                <w:lang w:val="sl-SI"/>
              </w:rPr>
              <w:t xml:space="preserve"> z zamenjavo fosilnih virov toplote z obnovljivimi viri toplote in povečanje učinkovitosti sistema</w:t>
            </w:r>
            <w:r>
              <w:rPr>
                <w:rFonts w:ascii="Aptos" w:hAnsi="Aptos"/>
                <w:i/>
                <w:iCs/>
                <w:sz w:val="18"/>
                <w:szCs w:val="18"/>
                <w:lang w:val="sl-SI"/>
              </w:rPr>
              <w:t>.</w:t>
            </w:r>
          </w:p>
        </w:tc>
      </w:tr>
    </w:tbl>
    <w:p w14:paraId="50E5284B" w14:textId="77777777" w:rsidR="00A80A73" w:rsidRPr="00F94953" w:rsidRDefault="00A80A73" w:rsidP="00A80A73">
      <w:pPr>
        <w:rPr>
          <w:rFonts w:ascii="Aptos" w:hAnsi="Aptos"/>
          <w:sz w:val="20"/>
          <w:szCs w:val="20"/>
          <w:lang w:val="sl-SI" w:eastAsia="en-US"/>
        </w:rPr>
      </w:pPr>
    </w:p>
    <w:p w14:paraId="0247A037" w14:textId="77777777" w:rsidR="00A80A73" w:rsidRPr="00F94953" w:rsidRDefault="00A80A73" w:rsidP="00A80A73">
      <w:pPr>
        <w:rPr>
          <w:rFonts w:ascii="Aptos" w:hAnsi="Aptos"/>
          <w:sz w:val="20"/>
          <w:szCs w:val="20"/>
          <w:lang w:val="sl-SI" w:eastAsia="en-US"/>
        </w:rPr>
      </w:pPr>
    </w:p>
    <w:p w14:paraId="10D9FEBA" w14:textId="77777777" w:rsidR="00A80A73" w:rsidRPr="00F94953" w:rsidRDefault="00A80A73" w:rsidP="00A80A73">
      <w:pPr>
        <w:rPr>
          <w:rFonts w:ascii="Aptos" w:hAnsi="Aptos"/>
          <w:sz w:val="20"/>
          <w:szCs w:val="20"/>
          <w:lang w:val="sl-SI" w:eastAsia="en-US"/>
        </w:rPr>
        <w:sectPr w:rsidR="00A80A73" w:rsidRPr="00F94953" w:rsidSect="00A80A73">
          <w:pgSz w:w="16838" w:h="11906" w:orient="landscape"/>
          <w:pgMar w:top="1021" w:right="1134" w:bottom="1134" w:left="1134" w:header="709" w:footer="709" w:gutter="0"/>
          <w:cols w:space="708"/>
          <w:docGrid w:linePitch="360"/>
        </w:sectPr>
      </w:pPr>
    </w:p>
    <w:p w14:paraId="2E775113" w14:textId="2AFE206A" w:rsidR="00A80A73" w:rsidRPr="00526C52" w:rsidRDefault="00A80A73" w:rsidP="00A80A73">
      <w:pPr>
        <w:rPr>
          <w:rFonts w:ascii="Aptos" w:hAnsi="Aptos"/>
          <w:b/>
          <w:bCs/>
          <w:color w:val="000000"/>
          <w:sz w:val="28"/>
          <w:szCs w:val="28"/>
          <w:lang w:val="sl-SI" w:eastAsia="en-US"/>
        </w:rPr>
      </w:pPr>
      <w:r>
        <w:rPr>
          <w:rFonts w:ascii="Aptos" w:hAnsi="Aptos"/>
          <w:b/>
          <w:bCs/>
          <w:color w:val="000000"/>
          <w:sz w:val="28"/>
          <w:szCs w:val="28"/>
          <w:lang w:val="sl-SI" w:eastAsia="en-US"/>
        </w:rPr>
        <w:lastRenderedPageBreak/>
        <w:t>Potrebna tehnična pomoč na ravni posamezne investicijske komponente</w:t>
      </w:r>
    </w:p>
    <w:p w14:paraId="326E207E" w14:textId="77777777" w:rsidR="00A80A73" w:rsidRDefault="00A80A73" w:rsidP="00A80A73">
      <w:pPr>
        <w:rPr>
          <w:rFonts w:ascii="Aptos" w:hAnsi="Aptos"/>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5"/>
        <w:gridCol w:w="8653"/>
        <w:gridCol w:w="2432"/>
      </w:tblGrid>
      <w:tr w:rsidR="00A80A73" w:rsidRPr="00B93D48" w14:paraId="040A14A9" w14:textId="77777777" w:rsidTr="00306CC8">
        <w:trPr>
          <w:trHeight w:val="1423"/>
        </w:trPr>
        <w:tc>
          <w:tcPr>
            <w:tcW w:w="0" w:type="auto"/>
            <w:shd w:val="clear" w:color="auto" w:fill="B6DDE8"/>
            <w:vAlign w:val="center"/>
          </w:tcPr>
          <w:p w14:paraId="45E14C67" w14:textId="77777777" w:rsidR="00A80A73" w:rsidRPr="00B93D48" w:rsidRDefault="00A80A73" w:rsidP="00306CC8">
            <w:pPr>
              <w:jc w:val="center"/>
              <w:rPr>
                <w:rFonts w:ascii="Aptos" w:hAnsi="Aptos"/>
                <w:b/>
                <w:bCs/>
                <w:color w:val="000000"/>
                <w:sz w:val="16"/>
                <w:szCs w:val="16"/>
                <w:lang w:val="sl-SI" w:eastAsia="en-US"/>
              </w:rPr>
            </w:pPr>
            <w:r w:rsidRPr="00B93D48">
              <w:rPr>
                <w:rFonts w:ascii="Aptos" w:hAnsi="Aptos"/>
                <w:b/>
                <w:bCs/>
                <w:color w:val="000000"/>
                <w:sz w:val="16"/>
                <w:szCs w:val="16"/>
                <w:lang w:val="sl-SI" w:eastAsia="en-US"/>
              </w:rPr>
              <w:t>Investicijska komponenta</w:t>
            </w:r>
          </w:p>
        </w:tc>
        <w:tc>
          <w:tcPr>
            <w:tcW w:w="0" w:type="auto"/>
            <w:shd w:val="clear" w:color="auto" w:fill="B6DDE8"/>
            <w:vAlign w:val="center"/>
          </w:tcPr>
          <w:p w14:paraId="6F3CE1F5" w14:textId="77777777" w:rsidR="00A80A73" w:rsidRPr="00B93D48" w:rsidRDefault="00A80A73" w:rsidP="00306CC8">
            <w:pPr>
              <w:jc w:val="center"/>
              <w:rPr>
                <w:rFonts w:ascii="Aptos" w:hAnsi="Aptos"/>
                <w:b/>
                <w:bCs/>
                <w:color w:val="000000"/>
                <w:sz w:val="16"/>
                <w:szCs w:val="16"/>
                <w:lang w:val="sl-SI" w:eastAsia="en-US"/>
              </w:rPr>
            </w:pPr>
            <w:r w:rsidRPr="00B93D48">
              <w:rPr>
                <w:rFonts w:ascii="Aptos" w:hAnsi="Aptos"/>
                <w:b/>
                <w:bCs/>
                <w:color w:val="000000"/>
                <w:sz w:val="16"/>
                <w:szCs w:val="16"/>
                <w:lang w:val="sl-SI" w:eastAsia="en-US"/>
              </w:rPr>
              <w:t>Potrebna tehnična pomoč</w:t>
            </w:r>
          </w:p>
        </w:tc>
        <w:tc>
          <w:tcPr>
            <w:tcW w:w="0" w:type="auto"/>
            <w:shd w:val="clear" w:color="auto" w:fill="B6DDE8"/>
            <w:vAlign w:val="center"/>
          </w:tcPr>
          <w:p w14:paraId="0DB56C58" w14:textId="77777777" w:rsidR="00A80A73" w:rsidRPr="00B93D48" w:rsidRDefault="00A80A73" w:rsidP="00306CC8">
            <w:pPr>
              <w:jc w:val="center"/>
              <w:rPr>
                <w:rFonts w:ascii="Aptos" w:hAnsi="Aptos"/>
                <w:b/>
                <w:bCs/>
                <w:color w:val="000000"/>
                <w:sz w:val="16"/>
                <w:szCs w:val="16"/>
                <w:lang w:val="sl-SI" w:eastAsia="en-US"/>
              </w:rPr>
            </w:pPr>
            <w:r w:rsidRPr="00B93D48">
              <w:rPr>
                <w:rFonts w:ascii="Aptos" w:hAnsi="Aptos"/>
                <w:b/>
                <w:bCs/>
                <w:color w:val="000000"/>
                <w:sz w:val="16"/>
                <w:szCs w:val="16"/>
                <w:lang w:val="sl-SI" w:eastAsia="en-US"/>
              </w:rPr>
              <w:t>Ocenjene količine</w:t>
            </w:r>
          </w:p>
        </w:tc>
      </w:tr>
      <w:tr w:rsidR="00A80A73" w:rsidRPr="00B93D48" w14:paraId="3D7155B6" w14:textId="77777777" w:rsidTr="00306CC8">
        <w:trPr>
          <w:trHeight w:val="1423"/>
        </w:trPr>
        <w:tc>
          <w:tcPr>
            <w:tcW w:w="0" w:type="auto"/>
            <w:shd w:val="clear" w:color="auto" w:fill="auto"/>
            <w:vAlign w:val="center"/>
          </w:tcPr>
          <w:p w14:paraId="11C73CB6" w14:textId="77777777" w:rsidR="00A80A73" w:rsidRPr="00B93D48" w:rsidRDefault="00A80A73" w:rsidP="00306CC8">
            <w:pPr>
              <w:jc w:val="center"/>
              <w:rPr>
                <w:rFonts w:ascii="Aptos" w:hAnsi="Aptos"/>
                <w:b/>
                <w:bCs/>
                <w:color w:val="000000"/>
                <w:sz w:val="16"/>
                <w:szCs w:val="16"/>
                <w:lang w:val="sl-SI" w:eastAsia="en-US"/>
              </w:rPr>
            </w:pPr>
            <w:r w:rsidRPr="00CD4C1E">
              <w:rPr>
                <w:rFonts w:ascii="Aptos" w:hAnsi="Aptos"/>
                <w:b/>
                <w:bCs/>
                <w:color w:val="000000"/>
                <w:sz w:val="16"/>
                <w:szCs w:val="16"/>
                <w:lang w:val="sl-SI" w:eastAsia="en-US"/>
              </w:rPr>
              <w:t>Energetske sanacije javnih objektov</w:t>
            </w:r>
          </w:p>
        </w:tc>
        <w:tc>
          <w:tcPr>
            <w:tcW w:w="0" w:type="auto"/>
            <w:shd w:val="clear" w:color="auto" w:fill="auto"/>
            <w:vAlign w:val="center"/>
          </w:tcPr>
          <w:p w14:paraId="2370D721" w14:textId="19B6321C" w:rsidR="00A80A73" w:rsidRPr="00B93D48" w:rsidRDefault="00A80A73" w:rsidP="00A80A73">
            <w:pPr>
              <w:pStyle w:val="Odstavekseznama"/>
              <w:numPr>
                <w:ilvl w:val="0"/>
                <w:numId w:val="5"/>
              </w:numPr>
              <w:ind w:left="313" w:hanging="284"/>
              <w:contextualSpacing w:val="0"/>
              <w:jc w:val="both"/>
              <w:rPr>
                <w:rFonts w:ascii="Aptos" w:hAnsi="Aptos"/>
                <w:color w:val="000000"/>
                <w:sz w:val="16"/>
                <w:szCs w:val="16"/>
                <w:lang w:val="sl-SI"/>
              </w:rPr>
            </w:pPr>
            <w:r w:rsidRPr="00B93D48">
              <w:rPr>
                <w:rFonts w:ascii="Aptos" w:hAnsi="Aptos"/>
                <w:color w:val="000000"/>
                <w:sz w:val="16"/>
                <w:szCs w:val="16"/>
                <w:lang w:val="sl-SI"/>
              </w:rPr>
              <w:t>Izdelava Dokumentov identifikacije investicijskega projekta (DIIP)</w:t>
            </w:r>
            <w:r w:rsidR="004F7CAE">
              <w:rPr>
                <w:rFonts w:ascii="Aptos" w:hAnsi="Aptos"/>
                <w:color w:val="000000"/>
                <w:sz w:val="16"/>
                <w:szCs w:val="16"/>
                <w:lang w:val="sl-SI"/>
              </w:rPr>
              <w:t xml:space="preserve"> za 8 objektov</w:t>
            </w:r>
          </w:p>
          <w:p w14:paraId="3AF9CBA1" w14:textId="6AD9B486" w:rsidR="00A80A73" w:rsidRPr="00B93D48" w:rsidRDefault="00A80A73" w:rsidP="00A80A73">
            <w:pPr>
              <w:pStyle w:val="Odstavekseznama"/>
              <w:numPr>
                <w:ilvl w:val="0"/>
                <w:numId w:val="5"/>
              </w:numPr>
              <w:ind w:left="313" w:hanging="284"/>
              <w:contextualSpacing w:val="0"/>
              <w:jc w:val="both"/>
              <w:rPr>
                <w:rFonts w:ascii="Aptos" w:hAnsi="Aptos"/>
                <w:color w:val="000000"/>
                <w:sz w:val="16"/>
                <w:szCs w:val="16"/>
                <w:lang w:val="sl-SI"/>
              </w:rPr>
            </w:pPr>
            <w:r w:rsidRPr="00B93D48">
              <w:rPr>
                <w:rFonts w:ascii="Aptos" w:hAnsi="Aptos"/>
                <w:color w:val="000000"/>
                <w:sz w:val="16"/>
                <w:szCs w:val="16"/>
                <w:lang w:val="sl-SI"/>
              </w:rPr>
              <w:t>Izdelava Predinvesticijskih zasnov (PIZ)</w:t>
            </w:r>
            <w:r w:rsidR="004F7CAE">
              <w:rPr>
                <w:rFonts w:ascii="Aptos" w:hAnsi="Aptos"/>
                <w:color w:val="000000"/>
                <w:sz w:val="16"/>
                <w:szCs w:val="16"/>
                <w:lang w:val="sl-SI"/>
              </w:rPr>
              <w:t xml:space="preserve"> za 8 objektov</w:t>
            </w:r>
          </w:p>
          <w:p w14:paraId="1C05B3A3" w14:textId="48FA937D" w:rsidR="00A80A73" w:rsidRPr="00B93D48" w:rsidRDefault="00A80A73" w:rsidP="00A80A73">
            <w:pPr>
              <w:pStyle w:val="Odstavekseznama"/>
              <w:numPr>
                <w:ilvl w:val="0"/>
                <w:numId w:val="5"/>
              </w:numPr>
              <w:ind w:left="313" w:hanging="284"/>
              <w:contextualSpacing w:val="0"/>
              <w:jc w:val="both"/>
              <w:rPr>
                <w:rFonts w:ascii="Aptos" w:hAnsi="Aptos"/>
                <w:color w:val="000000"/>
                <w:sz w:val="16"/>
                <w:szCs w:val="16"/>
                <w:lang w:val="sl-SI"/>
              </w:rPr>
            </w:pPr>
            <w:r w:rsidRPr="00B93D48">
              <w:rPr>
                <w:rFonts w:ascii="Aptos" w:hAnsi="Aptos"/>
                <w:color w:val="000000"/>
                <w:sz w:val="16"/>
                <w:szCs w:val="16"/>
                <w:lang w:val="sl-SI"/>
              </w:rPr>
              <w:t>Izdelava Investicijskih programov (IP)</w:t>
            </w:r>
            <w:r w:rsidR="004F7CAE">
              <w:rPr>
                <w:rFonts w:ascii="Aptos" w:hAnsi="Aptos"/>
                <w:color w:val="000000"/>
                <w:sz w:val="16"/>
                <w:szCs w:val="16"/>
                <w:lang w:val="sl-SI"/>
              </w:rPr>
              <w:t xml:space="preserve"> za 8 objektov</w:t>
            </w:r>
          </w:p>
          <w:p w14:paraId="21C92705" w14:textId="77777777" w:rsidR="00A80A73" w:rsidRDefault="00A80A73" w:rsidP="00A80A73">
            <w:pPr>
              <w:pStyle w:val="Odstavekseznama"/>
              <w:numPr>
                <w:ilvl w:val="0"/>
                <w:numId w:val="5"/>
              </w:numPr>
              <w:ind w:left="313" w:hanging="284"/>
              <w:contextualSpacing w:val="0"/>
              <w:jc w:val="both"/>
              <w:rPr>
                <w:rFonts w:ascii="Aptos" w:hAnsi="Aptos"/>
                <w:color w:val="000000"/>
                <w:sz w:val="16"/>
                <w:szCs w:val="16"/>
                <w:lang w:val="sl-SI"/>
              </w:rPr>
            </w:pPr>
            <w:r w:rsidRPr="00B93D48">
              <w:rPr>
                <w:rFonts w:ascii="Aptos" w:hAnsi="Aptos"/>
                <w:color w:val="000000"/>
                <w:sz w:val="16"/>
                <w:szCs w:val="16"/>
                <w:lang w:val="sl-SI"/>
              </w:rPr>
              <w:t>Izdelava Ocen upravičenosti JZP</w:t>
            </w:r>
          </w:p>
          <w:p w14:paraId="3CEAA423" w14:textId="77777777" w:rsidR="00A80A73" w:rsidRDefault="00A80A73" w:rsidP="00A80A73">
            <w:pPr>
              <w:pStyle w:val="Odstavekseznama"/>
              <w:numPr>
                <w:ilvl w:val="0"/>
                <w:numId w:val="5"/>
              </w:numPr>
              <w:ind w:left="313" w:hanging="284"/>
              <w:contextualSpacing w:val="0"/>
              <w:jc w:val="both"/>
              <w:rPr>
                <w:rFonts w:ascii="Aptos" w:hAnsi="Aptos"/>
                <w:color w:val="000000"/>
                <w:sz w:val="16"/>
                <w:szCs w:val="16"/>
                <w:lang w:val="sl-SI"/>
              </w:rPr>
            </w:pPr>
            <w:r w:rsidRPr="00B93D48">
              <w:rPr>
                <w:rFonts w:ascii="Aptos" w:hAnsi="Aptos"/>
                <w:color w:val="000000"/>
                <w:sz w:val="16"/>
                <w:szCs w:val="16"/>
                <w:lang w:val="sl-SI"/>
              </w:rPr>
              <w:t>Izdelava Študij upravičenosti podelitve koncesije (študija ZNKP)</w:t>
            </w:r>
          </w:p>
          <w:p w14:paraId="62AC0528" w14:textId="26C29C0D" w:rsidR="00C30B33" w:rsidRPr="00526C52" w:rsidRDefault="00A80A73" w:rsidP="00526C52">
            <w:pPr>
              <w:pStyle w:val="Odstavekseznama"/>
              <w:numPr>
                <w:ilvl w:val="0"/>
                <w:numId w:val="5"/>
              </w:numPr>
              <w:ind w:left="313" w:hanging="284"/>
              <w:contextualSpacing w:val="0"/>
              <w:jc w:val="both"/>
              <w:rPr>
                <w:rFonts w:ascii="Aptos" w:hAnsi="Aptos"/>
                <w:color w:val="000000"/>
                <w:sz w:val="16"/>
                <w:szCs w:val="16"/>
                <w:lang w:val="sl-SI"/>
              </w:rPr>
            </w:pPr>
            <w:r>
              <w:rPr>
                <w:rFonts w:ascii="Aptos" w:hAnsi="Aptos"/>
                <w:color w:val="000000"/>
                <w:sz w:val="16"/>
                <w:szCs w:val="16"/>
                <w:lang w:val="sl-SI"/>
              </w:rPr>
              <w:t>Izdelava Pozivov promotorjem za izvedbo projektov po JZP</w:t>
            </w:r>
          </w:p>
          <w:p w14:paraId="0B51783C" w14:textId="77777777" w:rsidR="00A80A73" w:rsidRPr="00B93D48" w:rsidRDefault="00A80A73" w:rsidP="00A80A73">
            <w:pPr>
              <w:pStyle w:val="Odstavekseznama"/>
              <w:numPr>
                <w:ilvl w:val="0"/>
                <w:numId w:val="5"/>
              </w:numPr>
              <w:ind w:left="313" w:hanging="284"/>
              <w:contextualSpacing w:val="0"/>
              <w:jc w:val="both"/>
              <w:rPr>
                <w:rFonts w:ascii="Aptos" w:hAnsi="Aptos"/>
                <w:b/>
                <w:bCs/>
                <w:color w:val="000000"/>
                <w:sz w:val="16"/>
                <w:szCs w:val="16"/>
                <w:lang w:val="sl-SI"/>
              </w:rPr>
            </w:pPr>
            <w:r w:rsidRPr="00B93D48">
              <w:rPr>
                <w:rFonts w:ascii="Aptos" w:hAnsi="Aptos"/>
                <w:color w:val="000000"/>
                <w:sz w:val="16"/>
                <w:szCs w:val="16"/>
                <w:lang w:val="sl-SI"/>
              </w:rPr>
              <w:t>Izvedba postopkov javnega naročila za izvedbo del</w:t>
            </w:r>
          </w:p>
        </w:tc>
        <w:tc>
          <w:tcPr>
            <w:tcW w:w="0" w:type="auto"/>
            <w:shd w:val="clear" w:color="auto" w:fill="auto"/>
            <w:vAlign w:val="center"/>
          </w:tcPr>
          <w:p w14:paraId="4F7E5AE1" w14:textId="77777777" w:rsidR="00A80A73" w:rsidRPr="00B93D48" w:rsidRDefault="00A80A73" w:rsidP="00306CC8">
            <w:pPr>
              <w:jc w:val="both"/>
              <w:rPr>
                <w:rFonts w:ascii="Aptos" w:hAnsi="Aptos"/>
                <w:b/>
                <w:bCs/>
                <w:color w:val="000000"/>
                <w:sz w:val="16"/>
                <w:szCs w:val="16"/>
                <w:lang w:val="sl-SI" w:eastAsia="en-US"/>
              </w:rPr>
            </w:pPr>
            <w:r w:rsidRPr="00B93D48">
              <w:rPr>
                <w:rFonts w:ascii="Aptos" w:hAnsi="Aptos"/>
                <w:b/>
                <w:bCs/>
                <w:color w:val="000000"/>
                <w:sz w:val="16"/>
                <w:szCs w:val="16"/>
                <w:lang w:val="sl-SI" w:eastAsia="en-US"/>
              </w:rPr>
              <w:t>Opredeljeno v obrazcu PREDRAČUN</w:t>
            </w:r>
          </w:p>
        </w:tc>
      </w:tr>
      <w:tr w:rsidR="00A80A73" w:rsidRPr="00B93D48" w14:paraId="4AE6DBF0" w14:textId="77777777" w:rsidTr="00306CC8">
        <w:trPr>
          <w:trHeight w:val="1423"/>
        </w:trPr>
        <w:tc>
          <w:tcPr>
            <w:tcW w:w="0" w:type="auto"/>
            <w:shd w:val="clear" w:color="auto" w:fill="auto"/>
            <w:vAlign w:val="center"/>
          </w:tcPr>
          <w:p w14:paraId="3FF1F724" w14:textId="77777777" w:rsidR="00A80A73" w:rsidRPr="00B93D48" w:rsidRDefault="00A80A73" w:rsidP="00306CC8">
            <w:pPr>
              <w:jc w:val="center"/>
              <w:rPr>
                <w:rFonts w:ascii="Aptos" w:hAnsi="Aptos"/>
                <w:b/>
                <w:bCs/>
                <w:color w:val="000000"/>
                <w:sz w:val="16"/>
                <w:szCs w:val="16"/>
                <w:lang w:val="sl-SI" w:eastAsia="en-US"/>
              </w:rPr>
            </w:pPr>
            <w:r w:rsidRPr="00CD4C1E">
              <w:rPr>
                <w:rFonts w:ascii="Aptos" w:hAnsi="Aptos"/>
                <w:b/>
                <w:bCs/>
                <w:color w:val="000000"/>
                <w:sz w:val="16"/>
                <w:szCs w:val="16"/>
                <w:lang w:val="sl-SI" w:eastAsia="en-US"/>
              </w:rPr>
              <w:t xml:space="preserve">Energetske sanacije </w:t>
            </w:r>
            <w:r>
              <w:rPr>
                <w:rFonts w:ascii="Aptos" w:hAnsi="Aptos"/>
                <w:b/>
                <w:bCs/>
                <w:color w:val="000000"/>
                <w:sz w:val="16"/>
                <w:szCs w:val="16"/>
                <w:lang w:val="sl-SI" w:eastAsia="en-US"/>
              </w:rPr>
              <w:t>zasebnih več-stanovanjskih stavb</w:t>
            </w:r>
            <w:r w:rsidRPr="00B93D48">
              <w:rPr>
                <w:rFonts w:ascii="Aptos" w:hAnsi="Aptos"/>
                <w:b/>
                <w:bCs/>
                <w:color w:val="000000"/>
                <w:sz w:val="16"/>
                <w:szCs w:val="16"/>
                <w:lang w:val="sl-SI" w:eastAsia="en-US"/>
              </w:rPr>
              <w:t xml:space="preserve"> </w:t>
            </w:r>
          </w:p>
        </w:tc>
        <w:tc>
          <w:tcPr>
            <w:tcW w:w="0" w:type="auto"/>
            <w:shd w:val="clear" w:color="auto" w:fill="auto"/>
            <w:vAlign w:val="center"/>
          </w:tcPr>
          <w:p w14:paraId="408F9A92" w14:textId="583D299E" w:rsidR="00C30B33" w:rsidRDefault="00C30B33" w:rsidP="00A80A73">
            <w:pPr>
              <w:pStyle w:val="Odstavekseznama"/>
              <w:numPr>
                <w:ilvl w:val="0"/>
                <w:numId w:val="5"/>
              </w:numPr>
              <w:ind w:left="313" w:hanging="284"/>
              <w:contextualSpacing w:val="0"/>
              <w:jc w:val="both"/>
              <w:rPr>
                <w:rFonts w:ascii="Aptos" w:hAnsi="Aptos"/>
                <w:color w:val="000000"/>
                <w:sz w:val="16"/>
                <w:szCs w:val="16"/>
                <w:lang w:val="sl-SI"/>
              </w:rPr>
            </w:pPr>
            <w:r w:rsidRPr="00C30B33">
              <w:rPr>
                <w:rFonts w:ascii="Aptos" w:hAnsi="Aptos"/>
                <w:color w:val="000000"/>
                <w:sz w:val="16"/>
                <w:szCs w:val="16"/>
                <w:lang w:val="sl-SI"/>
              </w:rPr>
              <w:t xml:space="preserve">Priprava finančnega modela za financiranje izvedbe investicij, pomoč pri pripravi </w:t>
            </w:r>
            <w:r w:rsidR="00526C52">
              <w:rPr>
                <w:rFonts w:ascii="Aptos" w:hAnsi="Aptos"/>
                <w:color w:val="000000"/>
                <w:sz w:val="16"/>
                <w:szCs w:val="16"/>
                <w:lang w:val="sl-SI"/>
              </w:rPr>
              <w:t>javnega poziva</w:t>
            </w:r>
          </w:p>
          <w:p w14:paraId="601B7461" w14:textId="2353668D" w:rsidR="00A80A73" w:rsidRPr="00B93D48" w:rsidRDefault="00C30B33" w:rsidP="00A80A73">
            <w:pPr>
              <w:pStyle w:val="Odstavekseznama"/>
              <w:numPr>
                <w:ilvl w:val="0"/>
                <w:numId w:val="5"/>
              </w:numPr>
              <w:ind w:left="313" w:hanging="284"/>
              <w:contextualSpacing w:val="0"/>
              <w:jc w:val="both"/>
              <w:rPr>
                <w:rFonts w:ascii="Aptos" w:hAnsi="Aptos"/>
                <w:color w:val="000000"/>
                <w:sz w:val="16"/>
                <w:szCs w:val="16"/>
                <w:lang w:val="sl-SI"/>
              </w:rPr>
            </w:pPr>
            <w:r w:rsidRPr="00C30B33">
              <w:rPr>
                <w:rFonts w:ascii="Aptos" w:hAnsi="Aptos"/>
                <w:color w:val="000000"/>
                <w:sz w:val="16"/>
                <w:szCs w:val="16"/>
                <w:lang w:val="sl-SI"/>
              </w:rPr>
              <w:t>Izvedba postopka javnega naročila za projektno dokumentacijo</w:t>
            </w:r>
          </w:p>
        </w:tc>
        <w:tc>
          <w:tcPr>
            <w:tcW w:w="0" w:type="auto"/>
            <w:shd w:val="clear" w:color="auto" w:fill="auto"/>
            <w:vAlign w:val="center"/>
          </w:tcPr>
          <w:p w14:paraId="184C8714" w14:textId="77777777" w:rsidR="00A80A73" w:rsidRPr="00B93D48" w:rsidRDefault="00A80A73" w:rsidP="00306CC8">
            <w:pPr>
              <w:jc w:val="both"/>
              <w:rPr>
                <w:rFonts w:ascii="Aptos" w:hAnsi="Aptos"/>
                <w:b/>
                <w:bCs/>
                <w:color w:val="000000"/>
                <w:sz w:val="16"/>
                <w:szCs w:val="16"/>
                <w:lang w:val="sl-SI" w:eastAsia="en-US"/>
              </w:rPr>
            </w:pPr>
            <w:r w:rsidRPr="00B93D48">
              <w:rPr>
                <w:rFonts w:ascii="Aptos" w:hAnsi="Aptos"/>
                <w:b/>
                <w:bCs/>
                <w:color w:val="000000"/>
                <w:sz w:val="16"/>
                <w:szCs w:val="16"/>
                <w:lang w:val="sl-SI" w:eastAsia="en-US"/>
              </w:rPr>
              <w:t>Opredeljeno v obrazcu PREDRAČUN</w:t>
            </w:r>
          </w:p>
        </w:tc>
      </w:tr>
      <w:tr w:rsidR="00A80A73" w:rsidRPr="00B93D48" w14:paraId="52A86CC2" w14:textId="77777777" w:rsidTr="00306CC8">
        <w:trPr>
          <w:trHeight w:val="1423"/>
        </w:trPr>
        <w:tc>
          <w:tcPr>
            <w:tcW w:w="0" w:type="auto"/>
            <w:shd w:val="clear" w:color="auto" w:fill="auto"/>
            <w:vAlign w:val="center"/>
          </w:tcPr>
          <w:p w14:paraId="15905F94" w14:textId="77777777" w:rsidR="00A80A73" w:rsidRPr="00B93D48" w:rsidRDefault="00A80A73" w:rsidP="00306CC8">
            <w:pPr>
              <w:jc w:val="center"/>
              <w:rPr>
                <w:rFonts w:ascii="Aptos" w:hAnsi="Aptos"/>
                <w:b/>
                <w:bCs/>
                <w:color w:val="000000"/>
                <w:sz w:val="16"/>
                <w:szCs w:val="16"/>
                <w:lang w:val="sl-SI" w:eastAsia="en-US"/>
              </w:rPr>
            </w:pPr>
            <w:r>
              <w:rPr>
                <w:rFonts w:ascii="Aptos" w:hAnsi="Aptos"/>
                <w:b/>
                <w:bCs/>
                <w:color w:val="000000"/>
                <w:sz w:val="16"/>
                <w:szCs w:val="16"/>
                <w:lang w:val="sl-SI" w:eastAsia="en-US"/>
              </w:rPr>
              <w:t>Sončne elektrarne na javnih objektih</w:t>
            </w:r>
            <w:r w:rsidRPr="00B93D48">
              <w:rPr>
                <w:rFonts w:ascii="Aptos" w:hAnsi="Aptos"/>
                <w:b/>
                <w:bCs/>
                <w:color w:val="000000"/>
                <w:sz w:val="16"/>
                <w:szCs w:val="16"/>
                <w:lang w:val="sl-SI" w:eastAsia="en-US"/>
              </w:rPr>
              <w:t xml:space="preserve"> </w:t>
            </w:r>
          </w:p>
        </w:tc>
        <w:tc>
          <w:tcPr>
            <w:tcW w:w="0" w:type="auto"/>
            <w:shd w:val="clear" w:color="auto" w:fill="auto"/>
            <w:vAlign w:val="center"/>
          </w:tcPr>
          <w:p w14:paraId="5EAF7EFD" w14:textId="77777777" w:rsidR="00A80A73" w:rsidRPr="00B93D48" w:rsidRDefault="00A80A73" w:rsidP="00A80A73">
            <w:pPr>
              <w:pStyle w:val="Odstavekseznama"/>
              <w:numPr>
                <w:ilvl w:val="0"/>
                <w:numId w:val="5"/>
              </w:numPr>
              <w:ind w:left="313" w:hanging="284"/>
              <w:contextualSpacing w:val="0"/>
              <w:jc w:val="both"/>
              <w:rPr>
                <w:rFonts w:ascii="Aptos" w:hAnsi="Aptos"/>
                <w:color w:val="000000"/>
                <w:sz w:val="16"/>
                <w:szCs w:val="16"/>
                <w:lang w:val="sl-SI"/>
              </w:rPr>
            </w:pPr>
            <w:r w:rsidRPr="00B93D48">
              <w:rPr>
                <w:rFonts w:ascii="Aptos" w:hAnsi="Aptos"/>
                <w:color w:val="000000"/>
                <w:sz w:val="16"/>
                <w:szCs w:val="16"/>
                <w:lang w:val="sl-SI"/>
              </w:rPr>
              <w:t>Izdelava Dokumentov identifikacije investicijskega projekta (DIIP)</w:t>
            </w:r>
          </w:p>
          <w:p w14:paraId="72FFB284" w14:textId="77777777" w:rsidR="00A80A73" w:rsidRDefault="00A80A73" w:rsidP="00A80A73">
            <w:pPr>
              <w:pStyle w:val="Odstavekseznama"/>
              <w:numPr>
                <w:ilvl w:val="0"/>
                <w:numId w:val="5"/>
              </w:numPr>
              <w:ind w:left="313" w:hanging="284"/>
              <w:contextualSpacing w:val="0"/>
              <w:jc w:val="both"/>
              <w:rPr>
                <w:rFonts w:ascii="Aptos" w:hAnsi="Aptos"/>
                <w:color w:val="000000"/>
                <w:sz w:val="16"/>
                <w:szCs w:val="16"/>
                <w:lang w:val="sl-SI"/>
              </w:rPr>
            </w:pPr>
            <w:r w:rsidRPr="00B93D48">
              <w:rPr>
                <w:rFonts w:ascii="Aptos" w:hAnsi="Aptos"/>
                <w:color w:val="000000"/>
                <w:sz w:val="16"/>
                <w:szCs w:val="16"/>
                <w:lang w:val="sl-SI"/>
              </w:rPr>
              <w:t>Izdelava Investicijskih programov (IP)</w:t>
            </w:r>
          </w:p>
          <w:p w14:paraId="792A7BD7" w14:textId="218B156E" w:rsidR="00547B44" w:rsidRPr="00B93D48" w:rsidRDefault="00547B44" w:rsidP="00A80A73">
            <w:pPr>
              <w:pStyle w:val="Odstavekseznama"/>
              <w:numPr>
                <w:ilvl w:val="0"/>
                <w:numId w:val="5"/>
              </w:numPr>
              <w:ind w:left="313" w:hanging="284"/>
              <w:contextualSpacing w:val="0"/>
              <w:jc w:val="both"/>
              <w:rPr>
                <w:rFonts w:ascii="Aptos" w:hAnsi="Aptos"/>
                <w:color w:val="000000"/>
                <w:sz w:val="16"/>
                <w:szCs w:val="16"/>
                <w:lang w:val="sl-SI"/>
              </w:rPr>
            </w:pPr>
            <w:r w:rsidRPr="00547B44">
              <w:rPr>
                <w:rFonts w:ascii="Aptos" w:hAnsi="Aptos"/>
                <w:color w:val="000000"/>
                <w:sz w:val="16"/>
                <w:szCs w:val="16"/>
                <w:lang w:val="sl-SI"/>
              </w:rPr>
              <w:t>Priprava finančnega modela za obratovanje FVE</w:t>
            </w:r>
          </w:p>
          <w:p w14:paraId="56707933" w14:textId="77777777" w:rsidR="00A80A73" w:rsidRDefault="00A80A73" w:rsidP="00A80A73">
            <w:pPr>
              <w:pStyle w:val="Odstavekseznama"/>
              <w:numPr>
                <w:ilvl w:val="0"/>
                <w:numId w:val="5"/>
              </w:numPr>
              <w:ind w:left="313" w:hanging="284"/>
              <w:contextualSpacing w:val="0"/>
              <w:jc w:val="both"/>
              <w:rPr>
                <w:rFonts w:ascii="Aptos" w:hAnsi="Aptos"/>
                <w:color w:val="000000"/>
                <w:sz w:val="16"/>
                <w:szCs w:val="16"/>
                <w:lang w:val="sl-SI"/>
              </w:rPr>
            </w:pPr>
            <w:r w:rsidRPr="00B93D48">
              <w:rPr>
                <w:rFonts w:ascii="Aptos" w:hAnsi="Aptos"/>
                <w:color w:val="000000"/>
                <w:sz w:val="16"/>
                <w:szCs w:val="16"/>
                <w:lang w:val="sl-SI"/>
              </w:rPr>
              <w:t>Izdelava Ocen upravičenosti JZP</w:t>
            </w:r>
          </w:p>
          <w:p w14:paraId="33E66E1F" w14:textId="77777777" w:rsidR="00A80A73" w:rsidRDefault="00A80A73" w:rsidP="00A80A73">
            <w:pPr>
              <w:pStyle w:val="Odstavekseznama"/>
              <w:numPr>
                <w:ilvl w:val="0"/>
                <w:numId w:val="5"/>
              </w:numPr>
              <w:ind w:left="313" w:hanging="284"/>
              <w:contextualSpacing w:val="0"/>
              <w:jc w:val="both"/>
              <w:rPr>
                <w:rFonts w:ascii="Aptos" w:hAnsi="Aptos"/>
                <w:color w:val="000000"/>
                <w:sz w:val="16"/>
                <w:szCs w:val="16"/>
                <w:lang w:val="sl-SI"/>
              </w:rPr>
            </w:pPr>
            <w:r w:rsidRPr="00B93D48">
              <w:rPr>
                <w:rFonts w:ascii="Aptos" w:hAnsi="Aptos"/>
                <w:color w:val="000000"/>
                <w:sz w:val="16"/>
                <w:szCs w:val="16"/>
                <w:lang w:val="sl-SI"/>
              </w:rPr>
              <w:t>Izdelava Študij upravičenosti podelitve koncesije (študija ZNKP)</w:t>
            </w:r>
          </w:p>
          <w:p w14:paraId="2A1B77E0" w14:textId="77777777" w:rsidR="00A80A73" w:rsidRDefault="00A80A73" w:rsidP="00A80A73">
            <w:pPr>
              <w:pStyle w:val="Odstavekseznama"/>
              <w:numPr>
                <w:ilvl w:val="0"/>
                <w:numId w:val="5"/>
              </w:numPr>
              <w:ind w:left="313" w:hanging="284"/>
              <w:contextualSpacing w:val="0"/>
              <w:jc w:val="both"/>
              <w:rPr>
                <w:rFonts w:ascii="Aptos" w:hAnsi="Aptos"/>
                <w:color w:val="000000"/>
                <w:sz w:val="16"/>
                <w:szCs w:val="16"/>
                <w:lang w:val="sl-SI"/>
              </w:rPr>
            </w:pPr>
            <w:r>
              <w:rPr>
                <w:rFonts w:ascii="Aptos" w:hAnsi="Aptos"/>
                <w:color w:val="000000"/>
                <w:sz w:val="16"/>
                <w:szCs w:val="16"/>
                <w:lang w:val="sl-SI"/>
              </w:rPr>
              <w:t>Izdelava Pozivov promotorjem za izvedbo projektov po JZP</w:t>
            </w:r>
          </w:p>
          <w:p w14:paraId="7AD29354" w14:textId="77777777" w:rsidR="00A80A73" w:rsidRPr="00B93D48" w:rsidRDefault="00A80A73" w:rsidP="00A80A73">
            <w:pPr>
              <w:pStyle w:val="Odstavekseznama"/>
              <w:numPr>
                <w:ilvl w:val="0"/>
                <w:numId w:val="5"/>
              </w:numPr>
              <w:ind w:left="313" w:hanging="284"/>
              <w:contextualSpacing w:val="0"/>
              <w:jc w:val="both"/>
              <w:rPr>
                <w:rFonts w:ascii="Aptos" w:hAnsi="Aptos"/>
                <w:color w:val="000000"/>
                <w:sz w:val="16"/>
                <w:szCs w:val="16"/>
                <w:lang w:val="sl-SI"/>
              </w:rPr>
            </w:pPr>
            <w:r w:rsidRPr="00B93D48">
              <w:rPr>
                <w:rFonts w:ascii="Aptos" w:hAnsi="Aptos"/>
                <w:color w:val="000000"/>
                <w:sz w:val="16"/>
                <w:szCs w:val="16"/>
                <w:lang w:val="sl-SI"/>
              </w:rPr>
              <w:t>Izvedba postopkov javnega naročila za izvedbo del</w:t>
            </w:r>
          </w:p>
        </w:tc>
        <w:tc>
          <w:tcPr>
            <w:tcW w:w="0" w:type="auto"/>
            <w:shd w:val="clear" w:color="auto" w:fill="auto"/>
            <w:vAlign w:val="center"/>
          </w:tcPr>
          <w:p w14:paraId="7B6AFE3D" w14:textId="77777777" w:rsidR="00A80A73" w:rsidRPr="00B93D48" w:rsidRDefault="00A80A73" w:rsidP="00306CC8">
            <w:pPr>
              <w:jc w:val="both"/>
              <w:rPr>
                <w:rFonts w:ascii="Aptos" w:hAnsi="Aptos"/>
                <w:b/>
                <w:bCs/>
                <w:color w:val="000000"/>
                <w:sz w:val="16"/>
                <w:szCs w:val="16"/>
                <w:lang w:val="sl-SI" w:eastAsia="en-US"/>
              </w:rPr>
            </w:pPr>
            <w:r w:rsidRPr="00B93D48">
              <w:rPr>
                <w:rFonts w:ascii="Aptos" w:hAnsi="Aptos"/>
                <w:b/>
                <w:bCs/>
                <w:color w:val="000000"/>
                <w:sz w:val="16"/>
                <w:szCs w:val="16"/>
                <w:lang w:val="sl-SI" w:eastAsia="en-US"/>
              </w:rPr>
              <w:t>Opredeljeno v obrazcu PREDRAČUN</w:t>
            </w:r>
          </w:p>
        </w:tc>
      </w:tr>
      <w:tr w:rsidR="00A80A73" w:rsidRPr="00B93D48" w14:paraId="4D2C1EA7" w14:textId="77777777" w:rsidTr="00306CC8">
        <w:trPr>
          <w:trHeight w:val="1423"/>
        </w:trPr>
        <w:tc>
          <w:tcPr>
            <w:tcW w:w="0" w:type="auto"/>
            <w:shd w:val="clear" w:color="auto" w:fill="auto"/>
            <w:vAlign w:val="center"/>
          </w:tcPr>
          <w:p w14:paraId="22613F65" w14:textId="77777777" w:rsidR="00A80A73" w:rsidRPr="00B93D48" w:rsidRDefault="00A80A73" w:rsidP="00306CC8">
            <w:pPr>
              <w:jc w:val="center"/>
              <w:rPr>
                <w:rFonts w:ascii="Aptos" w:hAnsi="Aptos"/>
                <w:b/>
                <w:bCs/>
                <w:color w:val="000000"/>
                <w:sz w:val="16"/>
                <w:szCs w:val="16"/>
                <w:lang w:val="sl-SI" w:eastAsia="en-US"/>
              </w:rPr>
            </w:pPr>
            <w:r>
              <w:rPr>
                <w:rFonts w:ascii="Aptos" w:hAnsi="Aptos"/>
                <w:b/>
                <w:bCs/>
                <w:color w:val="000000"/>
                <w:sz w:val="16"/>
                <w:szCs w:val="16"/>
                <w:lang w:val="sl-SI" w:eastAsia="en-US"/>
              </w:rPr>
              <w:t>Daljinski sistemi ogrevanja – oskrba z energijo</w:t>
            </w:r>
            <w:r w:rsidRPr="00B93D48">
              <w:rPr>
                <w:rFonts w:ascii="Aptos" w:hAnsi="Aptos"/>
                <w:b/>
                <w:bCs/>
                <w:color w:val="000000"/>
                <w:sz w:val="16"/>
                <w:szCs w:val="16"/>
                <w:lang w:val="sl-SI" w:eastAsia="en-US"/>
              </w:rPr>
              <w:t xml:space="preserve"> </w:t>
            </w:r>
          </w:p>
        </w:tc>
        <w:tc>
          <w:tcPr>
            <w:tcW w:w="0" w:type="auto"/>
            <w:shd w:val="clear" w:color="auto" w:fill="auto"/>
            <w:vAlign w:val="center"/>
          </w:tcPr>
          <w:p w14:paraId="07C9D545" w14:textId="77777777" w:rsidR="00A80A73" w:rsidRPr="00B93D48" w:rsidRDefault="00A80A73" w:rsidP="00A80A73">
            <w:pPr>
              <w:pStyle w:val="Odstavekseznama"/>
              <w:numPr>
                <w:ilvl w:val="0"/>
                <w:numId w:val="5"/>
              </w:numPr>
              <w:ind w:left="313" w:hanging="284"/>
              <w:contextualSpacing w:val="0"/>
              <w:jc w:val="both"/>
              <w:rPr>
                <w:rFonts w:ascii="Aptos" w:hAnsi="Aptos"/>
                <w:color w:val="000000"/>
                <w:sz w:val="16"/>
                <w:szCs w:val="16"/>
                <w:lang w:val="sl-SI"/>
              </w:rPr>
            </w:pPr>
            <w:r w:rsidRPr="00B93D48">
              <w:rPr>
                <w:rFonts w:ascii="Aptos" w:hAnsi="Aptos"/>
                <w:color w:val="000000"/>
                <w:sz w:val="16"/>
                <w:szCs w:val="16"/>
                <w:lang w:val="sl-SI"/>
              </w:rPr>
              <w:t>Izdelava Dokumentov identifikacije investicijskega projekta (DIIP)</w:t>
            </w:r>
          </w:p>
          <w:p w14:paraId="650767CB" w14:textId="77777777" w:rsidR="00A80A73" w:rsidRPr="00B93D48" w:rsidRDefault="00A80A73" w:rsidP="00A80A73">
            <w:pPr>
              <w:pStyle w:val="Odstavekseznama"/>
              <w:numPr>
                <w:ilvl w:val="0"/>
                <w:numId w:val="5"/>
              </w:numPr>
              <w:ind w:left="313" w:hanging="284"/>
              <w:contextualSpacing w:val="0"/>
              <w:jc w:val="both"/>
              <w:rPr>
                <w:rFonts w:ascii="Aptos" w:hAnsi="Aptos"/>
                <w:color w:val="000000"/>
                <w:sz w:val="16"/>
                <w:szCs w:val="16"/>
                <w:lang w:val="sl-SI"/>
              </w:rPr>
            </w:pPr>
            <w:r w:rsidRPr="00B93D48">
              <w:rPr>
                <w:rFonts w:ascii="Aptos" w:hAnsi="Aptos"/>
                <w:color w:val="000000"/>
                <w:sz w:val="16"/>
                <w:szCs w:val="16"/>
                <w:lang w:val="sl-SI"/>
              </w:rPr>
              <w:t>Izdelava Predinvesticijskih zasnov (PIZ)</w:t>
            </w:r>
          </w:p>
          <w:p w14:paraId="6825CBA2" w14:textId="77777777" w:rsidR="00A80A73" w:rsidRPr="00B93D48" w:rsidRDefault="00A80A73" w:rsidP="00A80A73">
            <w:pPr>
              <w:pStyle w:val="Odstavekseznama"/>
              <w:numPr>
                <w:ilvl w:val="0"/>
                <w:numId w:val="5"/>
              </w:numPr>
              <w:ind w:left="313" w:hanging="284"/>
              <w:contextualSpacing w:val="0"/>
              <w:jc w:val="both"/>
              <w:rPr>
                <w:rFonts w:ascii="Aptos" w:hAnsi="Aptos"/>
                <w:color w:val="000000"/>
                <w:sz w:val="16"/>
                <w:szCs w:val="16"/>
                <w:lang w:val="sl-SI"/>
              </w:rPr>
            </w:pPr>
            <w:r w:rsidRPr="00B93D48">
              <w:rPr>
                <w:rFonts w:ascii="Aptos" w:hAnsi="Aptos"/>
                <w:color w:val="000000"/>
                <w:sz w:val="16"/>
                <w:szCs w:val="16"/>
                <w:lang w:val="sl-SI"/>
              </w:rPr>
              <w:t>Izdelava Investicijskih programov (IP)</w:t>
            </w:r>
          </w:p>
          <w:p w14:paraId="0D01ED7B" w14:textId="77777777" w:rsidR="00A80A73" w:rsidRDefault="00A80A73" w:rsidP="00A80A73">
            <w:pPr>
              <w:pStyle w:val="Odstavekseznama"/>
              <w:numPr>
                <w:ilvl w:val="0"/>
                <w:numId w:val="5"/>
              </w:numPr>
              <w:ind w:left="313" w:hanging="284"/>
              <w:contextualSpacing w:val="0"/>
              <w:jc w:val="both"/>
              <w:rPr>
                <w:rFonts w:ascii="Aptos" w:hAnsi="Aptos"/>
                <w:color w:val="000000"/>
                <w:sz w:val="16"/>
                <w:szCs w:val="16"/>
                <w:lang w:val="sl-SI"/>
              </w:rPr>
            </w:pPr>
            <w:r w:rsidRPr="00B93D48">
              <w:rPr>
                <w:rFonts w:ascii="Aptos" w:hAnsi="Aptos"/>
                <w:color w:val="000000"/>
                <w:sz w:val="16"/>
                <w:szCs w:val="16"/>
                <w:lang w:val="sl-SI"/>
              </w:rPr>
              <w:t>Izdelava Ocen upravičenosti JZP</w:t>
            </w:r>
          </w:p>
          <w:p w14:paraId="1E00432E" w14:textId="77777777" w:rsidR="00A80A73" w:rsidRDefault="00A80A73" w:rsidP="00A80A73">
            <w:pPr>
              <w:pStyle w:val="Odstavekseznama"/>
              <w:numPr>
                <w:ilvl w:val="0"/>
                <w:numId w:val="5"/>
              </w:numPr>
              <w:ind w:left="313" w:hanging="284"/>
              <w:contextualSpacing w:val="0"/>
              <w:jc w:val="both"/>
              <w:rPr>
                <w:rFonts w:ascii="Aptos" w:hAnsi="Aptos"/>
                <w:color w:val="000000"/>
                <w:sz w:val="16"/>
                <w:szCs w:val="16"/>
                <w:lang w:val="sl-SI"/>
              </w:rPr>
            </w:pPr>
            <w:r w:rsidRPr="00B93D48">
              <w:rPr>
                <w:rFonts w:ascii="Aptos" w:hAnsi="Aptos"/>
                <w:color w:val="000000"/>
                <w:sz w:val="16"/>
                <w:szCs w:val="16"/>
                <w:lang w:val="sl-SI"/>
              </w:rPr>
              <w:t>Izdelava Študij upravičenosti podelitve koncesije (študija ZNKP)</w:t>
            </w:r>
          </w:p>
          <w:p w14:paraId="0B1DF7BB" w14:textId="77777777" w:rsidR="00A80A73" w:rsidRDefault="00A80A73" w:rsidP="00A80A73">
            <w:pPr>
              <w:pStyle w:val="Odstavekseznama"/>
              <w:numPr>
                <w:ilvl w:val="0"/>
                <w:numId w:val="5"/>
              </w:numPr>
              <w:ind w:left="313" w:hanging="284"/>
              <w:contextualSpacing w:val="0"/>
              <w:jc w:val="both"/>
              <w:rPr>
                <w:rFonts w:ascii="Aptos" w:hAnsi="Aptos"/>
                <w:color w:val="000000"/>
                <w:sz w:val="16"/>
                <w:szCs w:val="16"/>
                <w:lang w:val="sl-SI"/>
              </w:rPr>
            </w:pPr>
            <w:r>
              <w:rPr>
                <w:rFonts w:ascii="Aptos" w:hAnsi="Aptos"/>
                <w:color w:val="000000"/>
                <w:sz w:val="16"/>
                <w:szCs w:val="16"/>
                <w:lang w:val="sl-SI"/>
              </w:rPr>
              <w:t>Izdelava Pozivov promotorjem za izvedbo projektov po JZP</w:t>
            </w:r>
          </w:p>
          <w:p w14:paraId="63056F6A" w14:textId="3FE59DC5" w:rsidR="000B0774" w:rsidRDefault="000B0774" w:rsidP="00A80A73">
            <w:pPr>
              <w:pStyle w:val="Odstavekseznama"/>
              <w:numPr>
                <w:ilvl w:val="0"/>
                <w:numId w:val="5"/>
              </w:numPr>
              <w:ind w:left="313" w:hanging="284"/>
              <w:contextualSpacing w:val="0"/>
              <w:jc w:val="both"/>
              <w:rPr>
                <w:rFonts w:ascii="Aptos" w:hAnsi="Aptos"/>
                <w:color w:val="000000"/>
                <w:sz w:val="16"/>
                <w:szCs w:val="16"/>
                <w:lang w:val="sl-SI"/>
              </w:rPr>
            </w:pPr>
            <w:r w:rsidRPr="000B0774">
              <w:rPr>
                <w:rFonts w:ascii="Aptos" w:hAnsi="Aptos"/>
                <w:color w:val="000000"/>
                <w:sz w:val="16"/>
                <w:szCs w:val="16"/>
                <w:lang w:val="sl-SI"/>
              </w:rPr>
              <w:t>Izdelava finančnega modela obratovanja postrojenja za OVE</w:t>
            </w:r>
          </w:p>
          <w:p w14:paraId="17B5875E" w14:textId="77777777" w:rsidR="00A80A73" w:rsidRPr="00B93D48" w:rsidRDefault="00A80A73" w:rsidP="00A80A73">
            <w:pPr>
              <w:pStyle w:val="Odstavekseznama"/>
              <w:numPr>
                <w:ilvl w:val="0"/>
                <w:numId w:val="5"/>
              </w:numPr>
              <w:ind w:left="313" w:hanging="284"/>
              <w:contextualSpacing w:val="0"/>
              <w:jc w:val="both"/>
              <w:rPr>
                <w:rFonts w:ascii="Aptos" w:hAnsi="Aptos"/>
                <w:color w:val="000000"/>
                <w:sz w:val="16"/>
                <w:szCs w:val="16"/>
                <w:lang w:val="sl-SI"/>
              </w:rPr>
            </w:pPr>
            <w:r w:rsidRPr="00B93D48">
              <w:rPr>
                <w:rFonts w:ascii="Aptos" w:hAnsi="Aptos"/>
                <w:color w:val="000000"/>
                <w:sz w:val="16"/>
                <w:szCs w:val="16"/>
                <w:lang w:val="sl-SI"/>
              </w:rPr>
              <w:t>Izvedba postopkov javnega naročila za izvedbo del</w:t>
            </w:r>
          </w:p>
        </w:tc>
        <w:tc>
          <w:tcPr>
            <w:tcW w:w="0" w:type="auto"/>
            <w:shd w:val="clear" w:color="auto" w:fill="auto"/>
            <w:vAlign w:val="center"/>
          </w:tcPr>
          <w:p w14:paraId="2A16F119" w14:textId="77777777" w:rsidR="00A80A73" w:rsidRPr="00B93D48" w:rsidRDefault="00A80A73" w:rsidP="00306CC8">
            <w:pPr>
              <w:jc w:val="both"/>
              <w:rPr>
                <w:rFonts w:ascii="Aptos" w:hAnsi="Aptos"/>
                <w:b/>
                <w:bCs/>
                <w:color w:val="000000"/>
                <w:sz w:val="16"/>
                <w:szCs w:val="16"/>
                <w:lang w:val="sl-SI" w:eastAsia="en-US"/>
              </w:rPr>
            </w:pPr>
            <w:r w:rsidRPr="00B93D48">
              <w:rPr>
                <w:rFonts w:ascii="Aptos" w:hAnsi="Aptos"/>
                <w:b/>
                <w:bCs/>
                <w:color w:val="000000"/>
                <w:sz w:val="16"/>
                <w:szCs w:val="16"/>
                <w:lang w:val="sl-SI" w:eastAsia="en-US"/>
              </w:rPr>
              <w:t>Opredeljeno v obrazcu PREDRAČUN</w:t>
            </w:r>
          </w:p>
        </w:tc>
      </w:tr>
      <w:tr w:rsidR="00A80A73" w:rsidRPr="00B93D48" w14:paraId="352F9D94" w14:textId="77777777" w:rsidTr="00306CC8">
        <w:trPr>
          <w:trHeight w:val="1423"/>
        </w:trPr>
        <w:tc>
          <w:tcPr>
            <w:tcW w:w="0" w:type="auto"/>
            <w:shd w:val="clear" w:color="auto" w:fill="auto"/>
            <w:vAlign w:val="center"/>
          </w:tcPr>
          <w:p w14:paraId="30A0CCF4" w14:textId="77777777" w:rsidR="00A80A73" w:rsidRPr="00B93D48" w:rsidRDefault="00A80A73" w:rsidP="00306CC8">
            <w:pPr>
              <w:jc w:val="center"/>
              <w:rPr>
                <w:rFonts w:ascii="Aptos" w:hAnsi="Aptos"/>
                <w:b/>
                <w:bCs/>
                <w:color w:val="000000"/>
                <w:sz w:val="16"/>
                <w:szCs w:val="16"/>
                <w:lang w:val="sl-SI" w:eastAsia="en-US"/>
              </w:rPr>
            </w:pPr>
            <w:r w:rsidRPr="00B93D48">
              <w:rPr>
                <w:rFonts w:ascii="Aptos" w:hAnsi="Aptos"/>
                <w:b/>
                <w:bCs/>
                <w:color w:val="000000"/>
                <w:sz w:val="16"/>
                <w:szCs w:val="16"/>
                <w:lang w:val="sl-SI" w:eastAsia="en-US"/>
              </w:rPr>
              <w:t>VSE KOMPONENTE</w:t>
            </w:r>
          </w:p>
        </w:tc>
        <w:tc>
          <w:tcPr>
            <w:tcW w:w="0" w:type="auto"/>
            <w:shd w:val="clear" w:color="auto" w:fill="auto"/>
            <w:vAlign w:val="center"/>
          </w:tcPr>
          <w:p w14:paraId="23E36FC7" w14:textId="77777777" w:rsidR="00A80A73" w:rsidRPr="00B93D48" w:rsidRDefault="00A80A73" w:rsidP="00306CC8">
            <w:pPr>
              <w:jc w:val="both"/>
              <w:rPr>
                <w:rFonts w:ascii="Aptos" w:hAnsi="Aptos"/>
                <w:b/>
                <w:bCs/>
                <w:color w:val="000000"/>
                <w:sz w:val="16"/>
                <w:szCs w:val="16"/>
                <w:lang w:val="sl-SI" w:eastAsia="en-US"/>
              </w:rPr>
            </w:pPr>
            <w:r w:rsidRPr="007A0032">
              <w:rPr>
                <w:rFonts w:ascii="Aptos" w:hAnsi="Aptos" w:cs="Arial"/>
                <w:b/>
                <w:bCs/>
                <w:color w:val="000000"/>
                <w:sz w:val="16"/>
                <w:szCs w:val="16"/>
                <w:lang w:val="sl-SI"/>
              </w:rPr>
              <w:t>Izvajanje nalog krovnega koordinatorja projekta (administrativna in pravna pomoč)</w:t>
            </w:r>
            <w:r>
              <w:rPr>
                <w:rFonts w:ascii="Aptos" w:hAnsi="Aptos" w:cs="Arial"/>
                <w:b/>
                <w:bCs/>
                <w:color w:val="000000"/>
                <w:sz w:val="16"/>
                <w:szCs w:val="16"/>
                <w:lang w:val="sl-SI"/>
              </w:rPr>
              <w:t xml:space="preserve"> - </w:t>
            </w:r>
            <w:r w:rsidRPr="00030D24">
              <w:rPr>
                <w:rFonts w:ascii="Aptos" w:hAnsi="Aptos" w:cs="Arial"/>
                <w:color w:val="000000" w:themeColor="text1"/>
                <w:sz w:val="16"/>
                <w:szCs w:val="16"/>
                <w:lang w:val="sl-SI"/>
              </w:rPr>
              <w:t>Podroben opis je v NAVODILIH PONUDNIKOM – predmet naročila.</w:t>
            </w:r>
          </w:p>
        </w:tc>
        <w:tc>
          <w:tcPr>
            <w:tcW w:w="0" w:type="auto"/>
            <w:shd w:val="clear" w:color="auto" w:fill="auto"/>
            <w:vAlign w:val="center"/>
          </w:tcPr>
          <w:p w14:paraId="6743F58A" w14:textId="77777777" w:rsidR="00A80A73" w:rsidRPr="00B93D48" w:rsidRDefault="00A80A73" w:rsidP="00306CC8">
            <w:pPr>
              <w:jc w:val="both"/>
              <w:rPr>
                <w:rFonts w:ascii="Aptos" w:hAnsi="Aptos" w:cs="Arial"/>
                <w:color w:val="000000"/>
                <w:sz w:val="16"/>
                <w:szCs w:val="16"/>
                <w:lang w:val="sl-SI"/>
              </w:rPr>
            </w:pPr>
            <w:r w:rsidRPr="00B93D48">
              <w:rPr>
                <w:rFonts w:ascii="Aptos" w:hAnsi="Aptos"/>
                <w:b/>
                <w:bCs/>
                <w:color w:val="000000"/>
                <w:sz w:val="16"/>
                <w:szCs w:val="16"/>
                <w:lang w:val="sl-SI" w:eastAsia="en-US"/>
              </w:rPr>
              <w:t>Opredeljeno v obrazcu PREDRAČUN</w:t>
            </w:r>
          </w:p>
        </w:tc>
      </w:tr>
    </w:tbl>
    <w:p w14:paraId="5DE53C3B" w14:textId="77777777" w:rsidR="00D12AC8" w:rsidRPr="00526C52" w:rsidRDefault="00D12AC8" w:rsidP="00526C52">
      <w:pPr>
        <w:rPr>
          <w:lang w:val="sl-SI"/>
        </w:rPr>
      </w:pPr>
    </w:p>
    <w:sectPr w:rsidR="00D12AC8" w:rsidRPr="00526C52" w:rsidSect="00A80A73">
      <w:pgSz w:w="16838" w:h="11906" w:orient="landscape"/>
      <w:pgMar w:top="102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AD6A7" w14:textId="77777777" w:rsidR="001614EF" w:rsidRDefault="001614EF">
      <w:r>
        <w:separator/>
      </w:r>
    </w:p>
  </w:endnote>
  <w:endnote w:type="continuationSeparator" w:id="0">
    <w:p w14:paraId="780FFE89" w14:textId="77777777" w:rsidR="001614EF" w:rsidRDefault="00161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C7ECC" w14:textId="77777777" w:rsidR="00A80A73" w:rsidRPr="008578FB" w:rsidRDefault="00A80A73" w:rsidP="00E62447">
    <w:pPr>
      <w:pStyle w:val="Noga"/>
      <w:jc w:val="right"/>
      <w:rPr>
        <w:rFonts w:ascii="Arial" w:hAnsi="Arial" w:cs="Arial"/>
        <w:sz w:val="18"/>
        <w:szCs w:val="18"/>
      </w:rPr>
    </w:pPr>
    <w:r w:rsidRPr="003014B5">
      <w:rPr>
        <w:rFonts w:ascii="Arial" w:hAnsi="Arial"/>
        <w:sz w:val="20"/>
        <w:szCs w:val="20"/>
      </w:rPr>
      <w:tab/>
    </w:r>
    <w:r>
      <w:tab/>
    </w:r>
    <w:r>
      <w:rPr>
        <w:rFonts w:ascii="Arial" w:hAnsi="Arial" w:cs="Arial"/>
        <w:sz w:val="18"/>
        <w:szCs w:val="18"/>
      </w:rPr>
      <w:t>Stran</w:t>
    </w:r>
    <w:r w:rsidRPr="008578FB">
      <w:rPr>
        <w:rFonts w:ascii="Arial" w:hAnsi="Arial" w:cs="Arial"/>
        <w:sz w:val="18"/>
        <w:szCs w:val="18"/>
      </w:rPr>
      <w:t xml:space="preserve"> </w:t>
    </w:r>
    <w:r w:rsidRPr="008578FB">
      <w:rPr>
        <w:rStyle w:val="tevilkastrani"/>
        <w:rFonts w:ascii="Arial" w:eastAsiaTheme="majorEastAsia" w:hAnsi="Arial" w:cs="Arial"/>
        <w:sz w:val="18"/>
        <w:szCs w:val="18"/>
      </w:rPr>
      <w:fldChar w:fldCharType="begin"/>
    </w:r>
    <w:r w:rsidRPr="008578FB">
      <w:rPr>
        <w:rStyle w:val="tevilkastrani"/>
        <w:rFonts w:ascii="Arial" w:eastAsiaTheme="majorEastAsia" w:hAnsi="Arial" w:cs="Arial"/>
        <w:sz w:val="18"/>
        <w:szCs w:val="18"/>
      </w:rPr>
      <w:instrText xml:space="preserve"> PAGE </w:instrText>
    </w:r>
    <w:r w:rsidRPr="008578FB">
      <w:rPr>
        <w:rStyle w:val="tevilkastrani"/>
        <w:rFonts w:ascii="Arial" w:eastAsiaTheme="majorEastAsia" w:hAnsi="Arial" w:cs="Arial"/>
        <w:sz w:val="18"/>
        <w:szCs w:val="18"/>
      </w:rPr>
      <w:fldChar w:fldCharType="separate"/>
    </w:r>
    <w:r>
      <w:rPr>
        <w:rStyle w:val="tevilkastrani"/>
        <w:rFonts w:ascii="Arial" w:eastAsiaTheme="majorEastAsia" w:hAnsi="Arial" w:cs="Arial"/>
        <w:noProof/>
        <w:sz w:val="18"/>
        <w:szCs w:val="18"/>
      </w:rPr>
      <w:t>6</w:t>
    </w:r>
    <w:r w:rsidRPr="008578FB">
      <w:rPr>
        <w:rStyle w:val="tevilkastrani"/>
        <w:rFonts w:ascii="Arial" w:eastAsiaTheme="majorEastAsia" w:hAnsi="Arial" w:cs="Arial"/>
        <w:sz w:val="18"/>
        <w:szCs w:val="18"/>
      </w:rPr>
      <w:fldChar w:fldCharType="end"/>
    </w:r>
    <w:r w:rsidRPr="008578FB">
      <w:rPr>
        <w:rStyle w:val="tevilkastrani"/>
        <w:rFonts w:ascii="Arial" w:eastAsiaTheme="majorEastAsia" w:hAnsi="Arial" w:cs="Arial"/>
        <w:sz w:val="18"/>
        <w:szCs w:val="18"/>
      </w:rPr>
      <w:t xml:space="preserve"> </w:t>
    </w:r>
    <w:r>
      <w:rPr>
        <w:rStyle w:val="tevilkastrani"/>
        <w:rFonts w:ascii="Arial" w:eastAsiaTheme="majorEastAsia" w:hAnsi="Arial" w:cs="Arial"/>
        <w:sz w:val="18"/>
        <w:szCs w:val="18"/>
      </w:rPr>
      <w:t>od</w:t>
    </w:r>
    <w:r w:rsidRPr="008578FB">
      <w:rPr>
        <w:rStyle w:val="tevilkastrani"/>
        <w:rFonts w:ascii="Arial" w:eastAsiaTheme="majorEastAsia" w:hAnsi="Arial" w:cs="Arial"/>
        <w:sz w:val="18"/>
        <w:szCs w:val="18"/>
      </w:rPr>
      <w:t xml:space="preserve"> </w:t>
    </w:r>
    <w:r w:rsidRPr="008578FB">
      <w:rPr>
        <w:rStyle w:val="tevilkastrani"/>
        <w:rFonts w:ascii="Arial" w:eastAsiaTheme="majorEastAsia" w:hAnsi="Arial" w:cs="Arial"/>
        <w:sz w:val="18"/>
        <w:szCs w:val="18"/>
      </w:rPr>
      <w:fldChar w:fldCharType="begin"/>
    </w:r>
    <w:r w:rsidRPr="008578FB">
      <w:rPr>
        <w:rStyle w:val="tevilkastrani"/>
        <w:rFonts w:ascii="Arial" w:eastAsiaTheme="majorEastAsia" w:hAnsi="Arial" w:cs="Arial"/>
        <w:sz w:val="18"/>
        <w:szCs w:val="18"/>
      </w:rPr>
      <w:instrText xml:space="preserve"> NUMPAGES </w:instrText>
    </w:r>
    <w:r w:rsidRPr="008578FB">
      <w:rPr>
        <w:rStyle w:val="tevilkastrani"/>
        <w:rFonts w:ascii="Arial" w:eastAsiaTheme="majorEastAsia" w:hAnsi="Arial" w:cs="Arial"/>
        <w:sz w:val="18"/>
        <w:szCs w:val="18"/>
      </w:rPr>
      <w:fldChar w:fldCharType="separate"/>
    </w:r>
    <w:r>
      <w:rPr>
        <w:rStyle w:val="tevilkastrani"/>
        <w:rFonts w:ascii="Arial" w:eastAsiaTheme="majorEastAsia" w:hAnsi="Arial" w:cs="Arial"/>
        <w:noProof/>
        <w:sz w:val="18"/>
        <w:szCs w:val="18"/>
      </w:rPr>
      <w:t>32</w:t>
    </w:r>
    <w:r w:rsidRPr="008578FB">
      <w:rPr>
        <w:rStyle w:val="tevilkastrani"/>
        <w:rFonts w:ascii="Arial" w:eastAsiaTheme="majorEastAsia"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05745" w14:textId="77777777" w:rsidR="001614EF" w:rsidRDefault="001614EF">
      <w:r>
        <w:separator/>
      </w:r>
    </w:p>
  </w:footnote>
  <w:footnote w:type="continuationSeparator" w:id="0">
    <w:p w14:paraId="64993E14" w14:textId="77777777" w:rsidR="001614EF" w:rsidRDefault="00161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2983A" w14:textId="77777777" w:rsidR="00A80A73" w:rsidRPr="002F79AD" w:rsidRDefault="00A80A73" w:rsidP="002F79AD">
    <w:pPr>
      <w:pStyle w:val="Glava"/>
      <w:tabs>
        <w:tab w:val="clear" w:pos="4153"/>
        <w:tab w:val="clear" w:pos="8306"/>
        <w:tab w:val="right" w:pos="9356"/>
      </w:tabs>
      <w:ind w:left="1620" w:right="-768" w:hanging="2187"/>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92074"/>
    <w:multiLevelType w:val="hybridMultilevel"/>
    <w:tmpl w:val="6FDCEB46"/>
    <w:lvl w:ilvl="0" w:tplc="51EC20D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81F667A"/>
    <w:multiLevelType w:val="hybridMultilevel"/>
    <w:tmpl w:val="247C2220"/>
    <w:lvl w:ilvl="0" w:tplc="71EA829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C97E74"/>
    <w:multiLevelType w:val="multilevel"/>
    <w:tmpl w:val="016279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3813B94"/>
    <w:multiLevelType w:val="hybridMultilevel"/>
    <w:tmpl w:val="A572B62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15:restartNumberingAfterBreak="0">
    <w:nsid w:val="573C6BE7"/>
    <w:multiLevelType w:val="hybridMultilevel"/>
    <w:tmpl w:val="1CE00C44"/>
    <w:lvl w:ilvl="0" w:tplc="3DBCBA3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79943641">
    <w:abstractNumId w:val="4"/>
  </w:num>
  <w:num w:numId="2" w16cid:durableId="93402367">
    <w:abstractNumId w:val="3"/>
  </w:num>
  <w:num w:numId="3" w16cid:durableId="111560321">
    <w:abstractNumId w:val="0"/>
  </w:num>
  <w:num w:numId="4" w16cid:durableId="1879587822">
    <w:abstractNumId w:val="2"/>
  </w:num>
  <w:num w:numId="5" w16cid:durableId="2382937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A73"/>
    <w:rsid w:val="00030D24"/>
    <w:rsid w:val="000B0774"/>
    <w:rsid w:val="00141EB9"/>
    <w:rsid w:val="001614EF"/>
    <w:rsid w:val="00185E93"/>
    <w:rsid w:val="002509A7"/>
    <w:rsid w:val="0028125C"/>
    <w:rsid w:val="002D7486"/>
    <w:rsid w:val="002E4B71"/>
    <w:rsid w:val="004F7CAE"/>
    <w:rsid w:val="00520025"/>
    <w:rsid w:val="00526C52"/>
    <w:rsid w:val="00547B44"/>
    <w:rsid w:val="00717059"/>
    <w:rsid w:val="007C01FA"/>
    <w:rsid w:val="00894AD9"/>
    <w:rsid w:val="008E2AE6"/>
    <w:rsid w:val="00953EEB"/>
    <w:rsid w:val="009C4316"/>
    <w:rsid w:val="00A80A73"/>
    <w:rsid w:val="00B83D0E"/>
    <w:rsid w:val="00C30B33"/>
    <w:rsid w:val="00CC2838"/>
    <w:rsid w:val="00D12AC8"/>
    <w:rsid w:val="00D45582"/>
    <w:rsid w:val="00E02231"/>
    <w:rsid w:val="00E25F5E"/>
    <w:rsid w:val="00F221E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47D3E"/>
  <w15:chartTrackingRefBased/>
  <w15:docId w15:val="{4EF7D797-C228-40F8-A45B-AEE751FEC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0A73"/>
    <w:pPr>
      <w:spacing w:after="0" w:line="240" w:lineRule="auto"/>
    </w:pPr>
    <w:rPr>
      <w:rFonts w:ascii="Times New Roman" w:eastAsia="Times New Roman" w:hAnsi="Times New Roman" w:cs="Times New Roman"/>
      <w:sz w:val="24"/>
      <w:szCs w:val="24"/>
      <w:lang w:val="en-GB" w:eastAsia="en-GB"/>
      <w14:ligatures w14:val="none"/>
    </w:rPr>
  </w:style>
  <w:style w:type="paragraph" w:styleId="Naslov1">
    <w:name w:val="heading 1"/>
    <w:basedOn w:val="Navaden"/>
    <w:next w:val="Navaden"/>
    <w:link w:val="Naslov1Znak"/>
    <w:uiPriority w:val="9"/>
    <w:qFormat/>
    <w:rsid w:val="00A80A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A80A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A80A7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80A7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80A7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80A7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80A7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80A7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80A7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80A7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A80A7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A80A7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80A7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80A7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80A7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80A7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80A7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80A73"/>
    <w:rPr>
      <w:rFonts w:eastAsiaTheme="majorEastAsia" w:cstheme="majorBidi"/>
      <w:color w:val="272727" w:themeColor="text1" w:themeTint="D8"/>
    </w:rPr>
  </w:style>
  <w:style w:type="paragraph" w:styleId="Naslov">
    <w:name w:val="Title"/>
    <w:basedOn w:val="Navaden"/>
    <w:next w:val="Navaden"/>
    <w:link w:val="NaslovZnak"/>
    <w:uiPriority w:val="10"/>
    <w:qFormat/>
    <w:rsid w:val="00A80A7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80A7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80A7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80A7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80A73"/>
    <w:pPr>
      <w:spacing w:before="160"/>
      <w:jc w:val="center"/>
    </w:pPr>
    <w:rPr>
      <w:i/>
      <w:iCs/>
      <w:color w:val="404040" w:themeColor="text1" w:themeTint="BF"/>
    </w:rPr>
  </w:style>
  <w:style w:type="character" w:customStyle="1" w:styleId="CitatZnak">
    <w:name w:val="Citat Znak"/>
    <w:basedOn w:val="Privzetapisavaodstavka"/>
    <w:link w:val="Citat"/>
    <w:uiPriority w:val="29"/>
    <w:rsid w:val="00A80A73"/>
    <w:rPr>
      <w:i/>
      <w:iCs/>
      <w:color w:val="404040" w:themeColor="text1" w:themeTint="BF"/>
    </w:rPr>
  </w:style>
  <w:style w:type="paragraph" w:styleId="Odstavekseznama">
    <w:name w:val="List Paragraph"/>
    <w:basedOn w:val="Navaden"/>
    <w:uiPriority w:val="34"/>
    <w:qFormat/>
    <w:rsid w:val="00A80A73"/>
    <w:pPr>
      <w:ind w:left="720"/>
      <w:contextualSpacing/>
    </w:pPr>
  </w:style>
  <w:style w:type="character" w:styleId="Intenzivenpoudarek">
    <w:name w:val="Intense Emphasis"/>
    <w:basedOn w:val="Privzetapisavaodstavka"/>
    <w:uiPriority w:val="21"/>
    <w:qFormat/>
    <w:rsid w:val="00A80A73"/>
    <w:rPr>
      <w:i/>
      <w:iCs/>
      <w:color w:val="0F4761" w:themeColor="accent1" w:themeShade="BF"/>
    </w:rPr>
  </w:style>
  <w:style w:type="paragraph" w:styleId="Intenzivencitat">
    <w:name w:val="Intense Quote"/>
    <w:basedOn w:val="Navaden"/>
    <w:next w:val="Navaden"/>
    <w:link w:val="IntenzivencitatZnak"/>
    <w:uiPriority w:val="30"/>
    <w:qFormat/>
    <w:rsid w:val="00A80A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80A73"/>
    <w:rPr>
      <w:i/>
      <w:iCs/>
      <w:color w:val="0F4761" w:themeColor="accent1" w:themeShade="BF"/>
    </w:rPr>
  </w:style>
  <w:style w:type="character" w:styleId="Intenzivensklic">
    <w:name w:val="Intense Reference"/>
    <w:basedOn w:val="Privzetapisavaodstavka"/>
    <w:uiPriority w:val="32"/>
    <w:qFormat/>
    <w:rsid w:val="00A80A73"/>
    <w:rPr>
      <w:b/>
      <w:bCs/>
      <w:smallCaps/>
      <w:color w:val="0F4761" w:themeColor="accent1" w:themeShade="BF"/>
      <w:spacing w:val="5"/>
    </w:rPr>
  </w:style>
  <w:style w:type="paragraph" w:styleId="Glava">
    <w:name w:val="header"/>
    <w:basedOn w:val="Navaden"/>
    <w:link w:val="GlavaZnak"/>
    <w:rsid w:val="00A80A73"/>
    <w:pPr>
      <w:tabs>
        <w:tab w:val="center" w:pos="4153"/>
        <w:tab w:val="right" w:pos="8306"/>
      </w:tabs>
    </w:pPr>
  </w:style>
  <w:style w:type="character" w:customStyle="1" w:styleId="GlavaZnak">
    <w:name w:val="Glava Znak"/>
    <w:basedOn w:val="Privzetapisavaodstavka"/>
    <w:link w:val="Glava"/>
    <w:rsid w:val="00A80A73"/>
    <w:rPr>
      <w:rFonts w:ascii="Times New Roman" w:eastAsia="Times New Roman" w:hAnsi="Times New Roman" w:cs="Times New Roman"/>
      <w:sz w:val="24"/>
      <w:szCs w:val="24"/>
      <w:lang w:val="en-GB" w:eastAsia="en-GB"/>
      <w14:ligatures w14:val="none"/>
    </w:rPr>
  </w:style>
  <w:style w:type="paragraph" w:styleId="Noga">
    <w:name w:val="footer"/>
    <w:basedOn w:val="Navaden"/>
    <w:link w:val="NogaZnak"/>
    <w:rsid w:val="00A80A73"/>
    <w:pPr>
      <w:tabs>
        <w:tab w:val="center" w:pos="4153"/>
        <w:tab w:val="right" w:pos="8306"/>
      </w:tabs>
    </w:pPr>
  </w:style>
  <w:style w:type="character" w:customStyle="1" w:styleId="NogaZnak">
    <w:name w:val="Noga Znak"/>
    <w:basedOn w:val="Privzetapisavaodstavka"/>
    <w:link w:val="Noga"/>
    <w:rsid w:val="00A80A73"/>
    <w:rPr>
      <w:rFonts w:ascii="Times New Roman" w:eastAsia="Times New Roman" w:hAnsi="Times New Roman" w:cs="Times New Roman"/>
      <w:sz w:val="24"/>
      <w:szCs w:val="24"/>
      <w:lang w:val="en-GB" w:eastAsia="en-GB"/>
      <w14:ligatures w14:val="none"/>
    </w:rPr>
  </w:style>
  <w:style w:type="character" w:styleId="tevilkastrani">
    <w:name w:val="page number"/>
    <w:basedOn w:val="Privzetapisavaodstavka"/>
    <w:rsid w:val="00A80A73"/>
  </w:style>
  <w:style w:type="character" w:styleId="Pripombasklic">
    <w:name w:val="annotation reference"/>
    <w:semiHidden/>
    <w:rsid w:val="00A80A73"/>
    <w:rPr>
      <w:sz w:val="16"/>
      <w:szCs w:val="16"/>
    </w:rPr>
  </w:style>
  <w:style w:type="character" w:styleId="Poudarek">
    <w:name w:val="Emphasis"/>
    <w:uiPriority w:val="20"/>
    <w:qFormat/>
    <w:rsid w:val="00A80A73"/>
    <w:rPr>
      <w:i/>
      <w:iCs/>
    </w:rPr>
  </w:style>
  <w:style w:type="paragraph" w:customStyle="1" w:styleId="Default">
    <w:name w:val="Default"/>
    <w:rsid w:val="00A80A73"/>
    <w:pPr>
      <w:autoSpaceDE w:val="0"/>
      <w:autoSpaceDN w:val="0"/>
      <w:adjustRightInd w:val="0"/>
      <w:spacing w:after="0" w:line="240" w:lineRule="auto"/>
    </w:pPr>
    <w:rPr>
      <w:rFonts w:ascii="Arial" w:eastAsia="Times New Roman" w:hAnsi="Arial" w:cs="Arial"/>
      <w:color w:val="000000"/>
      <w:sz w:val="24"/>
      <w:szCs w:val="24"/>
      <w:lang w:eastAsia="en-GB"/>
      <w14:ligatures w14:val="none"/>
    </w:rPr>
  </w:style>
  <w:style w:type="paragraph" w:styleId="Pripombabesedilo">
    <w:name w:val="annotation text"/>
    <w:basedOn w:val="Navaden"/>
    <w:link w:val="PripombabesediloZnak"/>
    <w:uiPriority w:val="99"/>
    <w:semiHidden/>
    <w:unhideWhenUsed/>
    <w:rPr>
      <w:sz w:val="20"/>
      <w:szCs w:val="20"/>
    </w:rPr>
  </w:style>
  <w:style w:type="character" w:customStyle="1" w:styleId="PripombabesediloZnak">
    <w:name w:val="Pripomba – besedilo Znak"/>
    <w:basedOn w:val="Privzetapisavaodstavka"/>
    <w:link w:val="Pripombabesedilo"/>
    <w:uiPriority w:val="99"/>
    <w:semiHidden/>
    <w:rPr>
      <w:rFonts w:ascii="Times New Roman" w:eastAsia="Times New Roman" w:hAnsi="Times New Roman" w:cs="Times New Roman"/>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74122">
      <w:bodyDiv w:val="1"/>
      <w:marLeft w:val="0"/>
      <w:marRight w:val="0"/>
      <w:marTop w:val="0"/>
      <w:marBottom w:val="0"/>
      <w:divBdr>
        <w:top w:val="none" w:sz="0" w:space="0" w:color="auto"/>
        <w:left w:val="none" w:sz="0" w:space="0" w:color="auto"/>
        <w:bottom w:val="none" w:sz="0" w:space="0" w:color="auto"/>
        <w:right w:val="none" w:sz="0" w:space="0" w:color="auto"/>
      </w:divBdr>
    </w:div>
    <w:div w:id="393507552">
      <w:bodyDiv w:val="1"/>
      <w:marLeft w:val="0"/>
      <w:marRight w:val="0"/>
      <w:marTop w:val="0"/>
      <w:marBottom w:val="0"/>
      <w:divBdr>
        <w:top w:val="none" w:sz="0" w:space="0" w:color="auto"/>
        <w:left w:val="none" w:sz="0" w:space="0" w:color="auto"/>
        <w:bottom w:val="none" w:sz="0" w:space="0" w:color="auto"/>
        <w:right w:val="none" w:sz="0" w:space="0" w:color="auto"/>
      </w:divBdr>
    </w:div>
    <w:div w:id="170748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8</Pages>
  <Words>1790</Words>
  <Characters>10205</Characters>
  <Application>Microsoft Office Word</Application>
  <DocSecurity>0</DocSecurity>
  <Lines>85</Lines>
  <Paragraphs>23</Paragraphs>
  <ScaleCrop>false</ScaleCrop>
  <Company/>
  <LinksUpToDate>false</LinksUpToDate>
  <CharactersWithSpaces>11972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Sovinc Anže</dc:creator>
  <cp:keywords/>
  <dc:description/>
  <cp:lastModifiedBy>Sovinc Anže</cp:lastModifiedBy>
  <cp:revision>12</cp:revision>
  <dcterms:created xsi:type="dcterms:W3CDTF">2025-01-15T08:11:00Z</dcterms:created>
  <dcterms:modified xsi:type="dcterms:W3CDTF">2025-03-26T09:21:00Z</dcterms:modified>
</cp:coreProperties>
</file>